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A7961" w14:textId="3D105DD0" w:rsidR="00E32EAE" w:rsidRPr="00E32EAE" w:rsidRDefault="00E32EAE" w:rsidP="00E32EAE">
      <w:pPr>
        <w:spacing w:before="100" w:beforeAutospacing="1" w:after="100" w:afterAutospacing="1"/>
        <w:rPr>
          <w:rFonts w:ascii="Tahoma" w:eastAsia="Times New Roman" w:hAnsi="Tahoma" w:cs="Tahoma"/>
          <w:b/>
          <w:bCs/>
          <w:color w:val="333333"/>
        </w:rPr>
      </w:pPr>
      <w:r w:rsidRPr="00E32EAE">
        <w:rPr>
          <w:rFonts w:ascii="Tahoma" w:eastAsia="Times New Roman" w:hAnsi="Tahoma" w:cs="Tahoma"/>
          <w:b/>
          <w:bCs/>
          <w:color w:val="333333"/>
        </w:rPr>
        <w:t>Complex Commercial Litigation Attorney</w:t>
      </w:r>
    </w:p>
    <w:p w14:paraId="2D6D9BB2" w14:textId="57BEFD5B" w:rsidR="00E32EAE" w:rsidRPr="00E32EAE" w:rsidRDefault="00E32EAE" w:rsidP="00E32EAE">
      <w:pPr>
        <w:spacing w:before="100" w:beforeAutospacing="1" w:after="100" w:afterAutospacing="1"/>
        <w:rPr>
          <w:rFonts w:ascii="Tahoma" w:eastAsia="Times New Roman" w:hAnsi="Tahoma" w:cs="Tahoma"/>
          <w:color w:val="333333"/>
          <w:sz w:val="22"/>
          <w:szCs w:val="22"/>
        </w:rPr>
      </w:pPr>
      <w:r w:rsidRPr="00E32EAE">
        <w:rPr>
          <w:rFonts w:ascii="Tahoma" w:eastAsia="Times New Roman" w:hAnsi="Tahoma" w:cs="Tahoma"/>
          <w:color w:val="333333"/>
          <w:sz w:val="22"/>
          <w:szCs w:val="22"/>
        </w:rPr>
        <w:t>The Los Angeles office of McGuireWoods seeks a Staff Attorney for the Complex Commercial Litigation Department.  </w:t>
      </w:r>
    </w:p>
    <w:p w14:paraId="60FABB34" w14:textId="77777777" w:rsidR="00E32EAE" w:rsidRPr="00E32EAE" w:rsidRDefault="00E32EAE" w:rsidP="00E32EAE">
      <w:pPr>
        <w:spacing w:before="100" w:beforeAutospacing="1" w:after="100" w:afterAutospacing="1"/>
        <w:rPr>
          <w:rFonts w:ascii="Tahoma" w:eastAsia="Times New Roman" w:hAnsi="Tahoma" w:cs="Tahoma"/>
          <w:color w:val="333333"/>
          <w:sz w:val="22"/>
          <w:szCs w:val="22"/>
        </w:rPr>
      </w:pPr>
      <w:r w:rsidRPr="00E32EAE">
        <w:rPr>
          <w:rFonts w:ascii="Tahoma" w:eastAsia="Times New Roman" w:hAnsi="Tahoma" w:cs="Tahoma"/>
          <w:color w:val="333333"/>
          <w:sz w:val="22"/>
          <w:szCs w:val="22"/>
        </w:rPr>
        <w:t>When company resources and reputations are at stake, clients count on McGuireWoods for help unraveling even the most complex financial structures, strategic transactions and business relationships. At 250 lawyers strong – many of them first-chair trial attorneys – our commercial litigation team has the bench strength to litigate and defend our clients’ interests in domestic and cross-border commercial matters in courtrooms and tribunals around the world. We bring innovation and a relentlessly business-minded focus in providing cost-effective, efficient solutions that further our clients’ business goals.</w:t>
      </w:r>
    </w:p>
    <w:p w14:paraId="0DEC94EF" w14:textId="77777777" w:rsidR="00E32EAE" w:rsidRPr="00E32EAE" w:rsidRDefault="00E32EAE" w:rsidP="00E32EAE">
      <w:pPr>
        <w:spacing w:before="100" w:beforeAutospacing="1" w:after="100" w:afterAutospacing="1"/>
        <w:rPr>
          <w:rFonts w:ascii="Tahoma" w:eastAsia="Times New Roman" w:hAnsi="Tahoma" w:cs="Tahoma"/>
          <w:color w:val="333333"/>
          <w:sz w:val="22"/>
          <w:szCs w:val="22"/>
        </w:rPr>
      </w:pPr>
      <w:r w:rsidRPr="00E32EAE">
        <w:rPr>
          <w:rFonts w:ascii="Tahoma" w:eastAsia="Times New Roman" w:hAnsi="Tahoma" w:cs="Tahoma"/>
          <w:color w:val="333333"/>
          <w:sz w:val="22"/>
          <w:szCs w:val="22"/>
        </w:rPr>
        <w:t>We represent the full range of business clients − from emerging companies to multinational Fortune 100 corporations − operating in virtually every sector of the global economy. We provide counsel on all types of business disputes, and have developed particular strengths in handling complex commercial litigation, financial services litigation, insurance coverage litigation, and securities litigation.</w:t>
      </w:r>
    </w:p>
    <w:p w14:paraId="037C6877" w14:textId="319137F3" w:rsidR="001D43CA" w:rsidRPr="00E32EAE" w:rsidRDefault="00E32EAE" w:rsidP="00E32EAE">
      <w:pPr>
        <w:rPr>
          <w:rFonts w:ascii="Tahoma" w:eastAsia="Times New Roman" w:hAnsi="Tahoma" w:cs="Tahoma"/>
          <w:sz w:val="22"/>
          <w:szCs w:val="22"/>
        </w:rPr>
      </w:pPr>
      <w:r w:rsidRPr="00E32EAE">
        <w:rPr>
          <w:rFonts w:ascii="Tahoma" w:eastAsia="Times New Roman" w:hAnsi="Tahoma" w:cs="Tahoma"/>
          <w:sz w:val="22"/>
          <w:szCs w:val="22"/>
        </w:rPr>
        <w:t>Our commercial litigators garner respect from high-level legal decision-makers at some of the most-respected companies, winning numerous commendations. Prestigious independent ratings publications such as Chambers USA, Chambers Global, Legal 500 US and U.S. News-Best Lawyers recognize our practice and individual lawyers among the best for business matters.</w:t>
      </w:r>
    </w:p>
    <w:p w14:paraId="2B1C3980" w14:textId="74D69D44" w:rsidR="00E32EAE" w:rsidRPr="00E32EAE" w:rsidRDefault="00E32EAE" w:rsidP="00E32EAE">
      <w:pPr>
        <w:rPr>
          <w:rFonts w:ascii="Tahoma" w:eastAsia="Times New Roman" w:hAnsi="Tahoma" w:cs="Tahoma"/>
          <w:sz w:val="22"/>
          <w:szCs w:val="22"/>
        </w:rPr>
      </w:pPr>
    </w:p>
    <w:p w14:paraId="685C3BA0" w14:textId="7619A4F6" w:rsidR="00E32EAE" w:rsidRDefault="00E32EAE" w:rsidP="00E32EAE">
      <w:pPr>
        <w:rPr>
          <w:rFonts w:ascii="Tahoma" w:eastAsia="Times New Roman" w:hAnsi="Tahoma" w:cs="Tahoma"/>
          <w:sz w:val="22"/>
          <w:szCs w:val="22"/>
        </w:rPr>
      </w:pPr>
    </w:p>
    <w:p w14:paraId="50DA5FA9" w14:textId="167F39D7" w:rsidR="00E32EAE" w:rsidRPr="00E32EAE" w:rsidRDefault="00E32EAE" w:rsidP="00E32EAE">
      <w:pPr>
        <w:rPr>
          <w:rFonts w:ascii="Tahoma" w:eastAsia="Times New Roman" w:hAnsi="Tahoma" w:cs="Tahoma"/>
          <w:sz w:val="22"/>
          <w:szCs w:val="22"/>
          <w:u w:val="single"/>
        </w:rPr>
      </w:pPr>
      <w:r w:rsidRPr="00E32EAE">
        <w:rPr>
          <w:rFonts w:ascii="Tahoma" w:eastAsia="Times New Roman" w:hAnsi="Tahoma" w:cs="Tahoma"/>
          <w:sz w:val="22"/>
          <w:szCs w:val="22"/>
          <w:u w:val="single"/>
        </w:rPr>
        <w:t xml:space="preserve">Requirements: </w:t>
      </w:r>
    </w:p>
    <w:p w14:paraId="6D217F7C" w14:textId="77777777" w:rsidR="00E32EAE" w:rsidRPr="00E32EAE" w:rsidRDefault="00E32EAE" w:rsidP="00E32EAE">
      <w:pPr>
        <w:spacing w:before="100" w:beforeAutospacing="1" w:after="100" w:afterAutospacing="1"/>
        <w:rPr>
          <w:rFonts w:ascii="Tahoma" w:eastAsia="Times New Roman" w:hAnsi="Tahoma" w:cs="Tahoma"/>
          <w:color w:val="333333"/>
          <w:sz w:val="22"/>
          <w:szCs w:val="22"/>
        </w:rPr>
      </w:pPr>
      <w:r w:rsidRPr="00E32EAE">
        <w:rPr>
          <w:rFonts w:ascii="Tahoma" w:eastAsia="Times New Roman" w:hAnsi="Tahoma" w:cs="Tahoma"/>
          <w:color w:val="333333"/>
          <w:sz w:val="22"/>
          <w:szCs w:val="22"/>
        </w:rPr>
        <w:t>Qualified candidates will have 3+ years of experience in commercial litigation for a position involving mortgage-related disputes and general financial services litigation. Experience in auto finance litigation is also a plus. Candidate must have strong academic credentials, excellent writing and interpersonal skills, be well-organized (responsible for handling a large volume of cases), and have good negotiation skills.  California bar membership is required. Please submit cover letter, resume, writing sample, and law school transcript.</w:t>
      </w:r>
    </w:p>
    <w:p w14:paraId="39249ED9" w14:textId="77777777" w:rsidR="00E32EAE" w:rsidRPr="00E32EAE" w:rsidRDefault="00E32EAE" w:rsidP="00E32EAE">
      <w:pPr>
        <w:spacing w:before="100" w:beforeAutospacing="1" w:after="100" w:afterAutospacing="1"/>
        <w:rPr>
          <w:rFonts w:ascii="Tahoma" w:eastAsia="Times New Roman" w:hAnsi="Tahoma" w:cs="Tahoma"/>
          <w:color w:val="333333"/>
          <w:sz w:val="22"/>
          <w:szCs w:val="22"/>
        </w:rPr>
      </w:pPr>
      <w:r w:rsidRPr="00E32EAE">
        <w:rPr>
          <w:rFonts w:ascii="Tahoma" w:eastAsia="Times New Roman" w:hAnsi="Tahoma" w:cs="Tahoma"/>
          <w:i/>
          <w:iCs/>
          <w:color w:val="333333"/>
          <w:sz w:val="22"/>
          <w:szCs w:val="22"/>
        </w:rPr>
        <w:t>Disclaimer: At this time, McGuireWoods will not be accepting applicants submitted through search firms or headhunters for this position. All qualified candidates must submit their own applications for consideration.</w:t>
      </w:r>
    </w:p>
    <w:p w14:paraId="4CEECCC3" w14:textId="77777777" w:rsidR="00E32EAE" w:rsidRPr="00E32EAE" w:rsidRDefault="00E32EAE" w:rsidP="00E32EAE">
      <w:pPr>
        <w:spacing w:before="100" w:beforeAutospacing="1" w:after="100" w:afterAutospacing="1"/>
        <w:rPr>
          <w:rFonts w:ascii="Tahoma" w:eastAsia="Times New Roman" w:hAnsi="Tahoma" w:cs="Tahoma"/>
          <w:color w:val="333333"/>
          <w:sz w:val="22"/>
          <w:szCs w:val="22"/>
        </w:rPr>
      </w:pPr>
      <w:r w:rsidRPr="00E32EAE">
        <w:rPr>
          <w:rFonts w:ascii="Tahoma" w:eastAsia="Times New Roman" w:hAnsi="Tahoma" w:cs="Tahoma"/>
          <w:color w:val="333333"/>
          <w:sz w:val="22"/>
          <w:szCs w:val="22"/>
        </w:rPr>
        <w:t xml:space="preserve">California residents have special rights with respect to personal information.  If you are a California resident applying for a position at McGuireWoods, </w:t>
      </w:r>
      <w:hyperlink r:id="rId5" w:history="1">
        <w:r w:rsidRPr="00E32EAE">
          <w:rPr>
            <w:rFonts w:ascii="Tahoma" w:eastAsia="Times New Roman" w:hAnsi="Tahoma" w:cs="Tahoma"/>
            <w:color w:val="0000FF"/>
            <w:sz w:val="22"/>
            <w:szCs w:val="22"/>
            <w:u w:val="single"/>
          </w:rPr>
          <w:t>our statement</w:t>
        </w:r>
      </w:hyperlink>
      <w:r w:rsidRPr="00E32EAE">
        <w:rPr>
          <w:rFonts w:ascii="Tahoma" w:eastAsia="Times New Roman" w:hAnsi="Tahoma" w:cs="Tahoma"/>
          <w:color w:val="333333"/>
          <w:sz w:val="22"/>
          <w:szCs w:val="22"/>
        </w:rPr>
        <w:t xml:space="preserve"> describes your rights and personal information the firm collects.</w:t>
      </w:r>
    </w:p>
    <w:p w14:paraId="016F8F43" w14:textId="3A6CAC45" w:rsidR="00E32EAE" w:rsidRPr="00E32EAE" w:rsidRDefault="00E32EAE" w:rsidP="00E32EAE">
      <w:pPr>
        <w:rPr>
          <w:rFonts w:ascii="Tahoma" w:hAnsi="Tahoma" w:cs="Tahoma"/>
          <w:sz w:val="22"/>
          <w:szCs w:val="22"/>
        </w:rPr>
      </w:pPr>
    </w:p>
    <w:sectPr w:rsidR="00E32EAE" w:rsidRPr="00E32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AE"/>
    <w:rsid w:val="000B7B9E"/>
    <w:rsid w:val="001D43CA"/>
    <w:rsid w:val="006E25CB"/>
    <w:rsid w:val="00761A9E"/>
    <w:rsid w:val="00B754CD"/>
    <w:rsid w:val="00E0595A"/>
    <w:rsid w:val="00E3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7F1DA"/>
  <w15:chartTrackingRefBased/>
  <w15:docId w15:val="{DEAF6A9F-FBD2-4604-94EF-D9ABC23A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A9E"/>
    <w:pPr>
      <w:spacing w:after="0" w:line="240" w:lineRule="auto"/>
    </w:pPr>
    <w:rPr>
      <w:rFonts w:ascii="Times New Roman" w:hAnsi="Times New Roman"/>
      <w:sz w:val="24"/>
      <w:szCs w:val="24"/>
    </w:rPr>
  </w:style>
  <w:style w:type="paragraph" w:styleId="Heading1">
    <w:name w:val="heading 1"/>
    <w:basedOn w:val="Normal"/>
    <w:next w:val="Normal"/>
    <w:link w:val="Heading1Char"/>
    <w:uiPriority w:val="39"/>
    <w:rsid w:val="00761A9E"/>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761A9E"/>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761A9E"/>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761A9E"/>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761A9E"/>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761A9E"/>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761A9E"/>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761A9E"/>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761A9E"/>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761A9E"/>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761A9E"/>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761A9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761A9E"/>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761A9E"/>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761A9E"/>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761A9E"/>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761A9E"/>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761A9E"/>
    <w:rPr>
      <w:rFonts w:ascii="Times New Roman" w:eastAsia="Times New Roman" w:hAnsi="Times New Roman" w:cs="Times New Roman"/>
      <w:i/>
      <w:iCs/>
      <w:sz w:val="24"/>
      <w:szCs w:val="20"/>
    </w:rPr>
  </w:style>
  <w:style w:type="paragraph" w:customStyle="1" w:styleId="Normal0">
    <w:name w:val="@Normal"/>
    <w:uiPriority w:val="99"/>
    <w:semiHidden/>
    <w:rsid w:val="00761A9E"/>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761A9E"/>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761A9E"/>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8"/>
    <w:qFormat/>
    <w:rsid w:val="00761A9E"/>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761A9E"/>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761A9E"/>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761A9E"/>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761A9E"/>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761A9E"/>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761A9E"/>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761A9E"/>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761A9E"/>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761A9E"/>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17"/>
    <w:qFormat/>
    <w:rsid w:val="00761A9E"/>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761A9E"/>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761A9E"/>
    <w:pPr>
      <w:spacing w:line="480" w:lineRule="exact"/>
      <w:jc w:val="center"/>
    </w:pPr>
    <w:rPr>
      <w:b/>
      <w:u w:val="single"/>
    </w:rPr>
  </w:style>
  <w:style w:type="paragraph" w:styleId="BalloonText">
    <w:name w:val="Balloon Text"/>
    <w:basedOn w:val="Normal"/>
    <w:link w:val="BalloonTextChar"/>
    <w:uiPriority w:val="99"/>
    <w:semiHidden/>
    <w:unhideWhenUsed/>
    <w:rsid w:val="00761A9E"/>
    <w:rPr>
      <w:rFonts w:ascii="Tahoma" w:hAnsi="Tahoma" w:cs="Tahoma"/>
      <w:sz w:val="16"/>
      <w:szCs w:val="16"/>
    </w:rPr>
  </w:style>
  <w:style w:type="character" w:customStyle="1" w:styleId="BalloonTextChar">
    <w:name w:val="Balloon Text Char"/>
    <w:basedOn w:val="DefaultParagraphFont"/>
    <w:link w:val="BalloonText"/>
    <w:uiPriority w:val="99"/>
    <w:semiHidden/>
    <w:rsid w:val="00761A9E"/>
    <w:rPr>
      <w:rFonts w:ascii="Tahoma" w:hAnsi="Tahoma" w:cs="Tahoma"/>
      <w:sz w:val="16"/>
      <w:szCs w:val="16"/>
    </w:rPr>
  </w:style>
  <w:style w:type="paragraph" w:customStyle="1" w:styleId="CustomHeading1">
    <w:name w:val="Custom Heading 1"/>
    <w:basedOn w:val="Normal"/>
    <w:uiPriority w:val="99"/>
    <w:semiHidden/>
    <w:rsid w:val="00761A9E"/>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761A9E"/>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761A9E"/>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761A9E"/>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761A9E"/>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761A9E"/>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761A9E"/>
    <w:pPr>
      <w:suppressAutoHyphens/>
    </w:pPr>
    <w:rPr>
      <w:rFonts w:eastAsia="Times New Roman" w:cs="Times New Roman"/>
      <w:szCs w:val="20"/>
    </w:rPr>
  </w:style>
  <w:style w:type="paragraph" w:customStyle="1" w:styleId="CustomParagraph2">
    <w:name w:val="Custom Paragraph 2"/>
    <w:basedOn w:val="Normal"/>
    <w:uiPriority w:val="99"/>
    <w:semiHidden/>
    <w:rsid w:val="00761A9E"/>
    <w:pPr>
      <w:suppressAutoHyphens/>
    </w:pPr>
    <w:rPr>
      <w:rFonts w:eastAsia="Times New Roman" w:cs="Times New Roman"/>
      <w:szCs w:val="20"/>
    </w:rPr>
  </w:style>
  <w:style w:type="paragraph" w:customStyle="1" w:styleId="CustomParagraph3">
    <w:name w:val="Custom Paragraph 3"/>
    <w:basedOn w:val="Normal"/>
    <w:uiPriority w:val="99"/>
    <w:semiHidden/>
    <w:rsid w:val="00761A9E"/>
    <w:pPr>
      <w:suppressAutoHyphens/>
    </w:pPr>
    <w:rPr>
      <w:rFonts w:eastAsia="Times New Roman" w:cs="Times New Roman"/>
      <w:szCs w:val="20"/>
    </w:rPr>
  </w:style>
  <w:style w:type="paragraph" w:customStyle="1" w:styleId="CustomParagraph4">
    <w:name w:val="Custom Paragraph 4"/>
    <w:basedOn w:val="Normal"/>
    <w:uiPriority w:val="99"/>
    <w:semiHidden/>
    <w:rsid w:val="00761A9E"/>
    <w:pPr>
      <w:suppressAutoHyphens/>
    </w:pPr>
    <w:rPr>
      <w:rFonts w:eastAsia="Times New Roman" w:cs="Times New Roman"/>
      <w:szCs w:val="20"/>
    </w:rPr>
  </w:style>
  <w:style w:type="paragraph" w:customStyle="1" w:styleId="CustomParagraph5">
    <w:name w:val="Custom Paragraph 5"/>
    <w:basedOn w:val="Normal"/>
    <w:uiPriority w:val="99"/>
    <w:semiHidden/>
    <w:rsid w:val="00761A9E"/>
    <w:pPr>
      <w:suppressAutoHyphens/>
    </w:pPr>
    <w:rPr>
      <w:rFonts w:eastAsia="Times New Roman" w:cs="Times New Roman"/>
      <w:szCs w:val="20"/>
    </w:rPr>
  </w:style>
  <w:style w:type="paragraph" w:customStyle="1" w:styleId="CustomParagraph6">
    <w:name w:val="Custom Paragraph 6"/>
    <w:basedOn w:val="Normal"/>
    <w:uiPriority w:val="99"/>
    <w:semiHidden/>
    <w:rsid w:val="00761A9E"/>
    <w:pPr>
      <w:suppressAutoHyphens/>
    </w:pPr>
    <w:rPr>
      <w:rFonts w:eastAsia="Times New Roman" w:cs="Times New Roman"/>
      <w:szCs w:val="20"/>
    </w:rPr>
  </w:style>
  <w:style w:type="paragraph" w:customStyle="1" w:styleId="Discovery">
    <w:name w:val="Discovery"/>
    <w:basedOn w:val="Normal0"/>
    <w:uiPriority w:val="99"/>
    <w:semiHidden/>
    <w:rsid w:val="00761A9E"/>
    <w:pPr>
      <w:spacing w:line="240" w:lineRule="exact"/>
      <w:ind w:left="2880" w:right="720" w:hanging="2160"/>
    </w:pPr>
  </w:style>
  <w:style w:type="paragraph" w:customStyle="1" w:styleId="Double0">
    <w:name w:val="Double 0&quot;"/>
    <w:basedOn w:val="Normal"/>
    <w:uiPriority w:val="3"/>
    <w:qFormat/>
    <w:rsid w:val="00761A9E"/>
    <w:pPr>
      <w:suppressAutoHyphens/>
      <w:spacing w:line="480" w:lineRule="auto"/>
    </w:pPr>
    <w:rPr>
      <w:rFonts w:eastAsia="Times New Roman" w:cs="Times New Roman"/>
      <w:szCs w:val="20"/>
    </w:rPr>
  </w:style>
  <w:style w:type="paragraph" w:customStyle="1" w:styleId="Double05">
    <w:name w:val="Double 0.5&quot;"/>
    <w:basedOn w:val="Normal"/>
    <w:uiPriority w:val="6"/>
    <w:qFormat/>
    <w:rsid w:val="00761A9E"/>
    <w:pPr>
      <w:suppressAutoHyphens/>
      <w:spacing w:line="480" w:lineRule="auto"/>
      <w:ind w:firstLine="720"/>
    </w:pPr>
    <w:rPr>
      <w:rFonts w:eastAsia="Times New Roman" w:cs="Times New Roman"/>
      <w:szCs w:val="20"/>
    </w:rPr>
  </w:style>
  <w:style w:type="paragraph" w:customStyle="1" w:styleId="Double1">
    <w:name w:val="Double 1&quot;"/>
    <w:basedOn w:val="Normal"/>
    <w:uiPriority w:val="9"/>
    <w:qFormat/>
    <w:rsid w:val="00761A9E"/>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761A9E"/>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761A9E"/>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761A9E"/>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761A9E"/>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7"/>
    <w:qFormat/>
    <w:rsid w:val="00761A9E"/>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761A9E"/>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761A9E"/>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7"/>
    <w:qFormat/>
    <w:rsid w:val="00761A9E"/>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761A9E"/>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761A9E"/>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761A9E"/>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761A9E"/>
    <w:rPr>
      <w:rFonts w:eastAsia="Times New Roman" w:cs="Times New Roman"/>
      <w:sz w:val="16"/>
    </w:rPr>
  </w:style>
  <w:style w:type="paragraph" w:customStyle="1" w:styleId="Index">
    <w:name w:val="Index"/>
    <w:basedOn w:val="Normal"/>
    <w:uiPriority w:val="99"/>
    <w:semiHidden/>
    <w:rsid w:val="00761A9E"/>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761A9E"/>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761A9E"/>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761A9E"/>
    <w:pPr>
      <w:suppressAutoHyphens/>
    </w:pPr>
    <w:rPr>
      <w:rFonts w:ascii="Arial" w:eastAsia="Times New Roman" w:hAnsi="Arial" w:cs="Arial"/>
      <w:szCs w:val="20"/>
    </w:rPr>
  </w:style>
  <w:style w:type="character" w:styleId="PageNumber">
    <w:name w:val="page number"/>
    <w:basedOn w:val="DefaultParagraphFont"/>
    <w:uiPriority w:val="99"/>
    <w:semiHidden/>
    <w:rsid w:val="00761A9E"/>
  </w:style>
  <w:style w:type="paragraph" w:customStyle="1" w:styleId="RightFax">
    <w:name w:val="RightFax"/>
    <w:basedOn w:val="Normal"/>
    <w:next w:val="Normal"/>
    <w:uiPriority w:val="99"/>
    <w:semiHidden/>
    <w:rsid w:val="00761A9E"/>
    <w:rPr>
      <w:rFonts w:ascii="Courier New" w:eastAsia="Times New Roman" w:hAnsi="Courier New" w:cs="Times New Roman"/>
    </w:rPr>
  </w:style>
  <w:style w:type="paragraph" w:styleId="Signature">
    <w:name w:val="Signature"/>
    <w:basedOn w:val="Normal"/>
    <w:link w:val="SignatureChar"/>
    <w:uiPriority w:val="99"/>
    <w:semiHidden/>
    <w:rsid w:val="00761A9E"/>
    <w:rPr>
      <w:rFonts w:eastAsia="Times New Roman" w:cs="Times New Roman"/>
    </w:rPr>
  </w:style>
  <w:style w:type="character" w:customStyle="1" w:styleId="SignatureChar">
    <w:name w:val="Signature Char"/>
    <w:basedOn w:val="DefaultParagraphFont"/>
    <w:link w:val="Signature"/>
    <w:uiPriority w:val="99"/>
    <w:semiHidden/>
    <w:rsid w:val="00761A9E"/>
    <w:rPr>
      <w:rFonts w:ascii="Times New Roman" w:eastAsia="Times New Roman" w:hAnsi="Times New Roman" w:cs="Times New Roman"/>
      <w:sz w:val="24"/>
      <w:szCs w:val="24"/>
    </w:rPr>
  </w:style>
  <w:style w:type="paragraph" w:customStyle="1" w:styleId="Single05">
    <w:name w:val="Single 0.5&quot;"/>
    <w:basedOn w:val="Normal"/>
    <w:uiPriority w:val="4"/>
    <w:qFormat/>
    <w:rsid w:val="00761A9E"/>
    <w:pPr>
      <w:suppressAutoHyphens/>
      <w:spacing w:after="240"/>
      <w:ind w:firstLine="720"/>
    </w:pPr>
    <w:rPr>
      <w:rFonts w:eastAsia="Times New Roman" w:cs="Times New Roman"/>
      <w:szCs w:val="20"/>
    </w:rPr>
  </w:style>
  <w:style w:type="paragraph" w:customStyle="1" w:styleId="Single1">
    <w:name w:val="Single 1&quot;"/>
    <w:basedOn w:val="Normal"/>
    <w:uiPriority w:val="7"/>
    <w:qFormat/>
    <w:rsid w:val="00761A9E"/>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761A9E"/>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761A9E"/>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761A9E"/>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761A9E"/>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761A9E"/>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761A9E"/>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761A9E"/>
    <w:pPr>
      <w:suppressAutoHyphens/>
      <w:ind w:left="720"/>
    </w:pPr>
    <w:rPr>
      <w:rFonts w:eastAsia="Times New Roman" w:cs="Times New Roman"/>
      <w:szCs w:val="20"/>
    </w:rPr>
  </w:style>
  <w:style w:type="paragraph" w:customStyle="1" w:styleId="SingleInd1">
    <w:name w:val="Single Ind 1&quot;"/>
    <w:basedOn w:val="Normal"/>
    <w:uiPriority w:val="17"/>
    <w:qFormat/>
    <w:rsid w:val="00761A9E"/>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761A9E"/>
    <w:pPr>
      <w:suppressAutoHyphens/>
      <w:ind w:left="2160"/>
    </w:pPr>
    <w:rPr>
      <w:rFonts w:eastAsia="Times New Roman" w:cs="Times New Roman"/>
      <w:szCs w:val="20"/>
    </w:rPr>
  </w:style>
  <w:style w:type="paragraph" w:customStyle="1" w:styleId="SingleQuote05">
    <w:name w:val="Single Quote 0.5&quot;"/>
    <w:basedOn w:val="Normal"/>
    <w:uiPriority w:val="17"/>
    <w:qFormat/>
    <w:rsid w:val="00761A9E"/>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7"/>
    <w:qFormat/>
    <w:rsid w:val="00761A9E"/>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761A9E"/>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761A9E"/>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761A9E"/>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761A9E"/>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761A9E"/>
    <w:pPr>
      <w:keepNext/>
      <w:keepLines/>
      <w:suppressAutoHyphens/>
    </w:pPr>
    <w:rPr>
      <w:rFonts w:eastAsia="Times New Roman" w:cs="Times New Roman"/>
      <w:b/>
      <w:szCs w:val="20"/>
      <w:u w:val="single"/>
    </w:rPr>
  </w:style>
  <w:style w:type="paragraph" w:customStyle="1" w:styleId="Subtitle2">
    <w:name w:val="Subtitle 2"/>
    <w:basedOn w:val="Normal"/>
    <w:uiPriority w:val="32"/>
    <w:qFormat/>
    <w:rsid w:val="00761A9E"/>
    <w:pPr>
      <w:suppressAutoHyphens/>
    </w:pPr>
    <w:rPr>
      <w:rFonts w:eastAsia="Times New Roman" w:cs="Times New Roman"/>
      <w:b/>
      <w:i/>
      <w:szCs w:val="20"/>
      <w:u w:val="single"/>
    </w:rPr>
  </w:style>
  <w:style w:type="paragraph" w:customStyle="1" w:styleId="Subtitle3">
    <w:name w:val="Subtitle 3"/>
    <w:basedOn w:val="Normal"/>
    <w:uiPriority w:val="32"/>
    <w:rsid w:val="00761A9E"/>
    <w:pPr>
      <w:keepNext/>
      <w:keepLines/>
      <w:suppressAutoHyphens/>
    </w:pPr>
    <w:rPr>
      <w:rFonts w:eastAsia="Times New Roman" w:cs="Times New Roman"/>
      <w:szCs w:val="20"/>
    </w:rPr>
  </w:style>
  <w:style w:type="paragraph" w:customStyle="1" w:styleId="TableText">
    <w:name w:val="Table Text"/>
    <w:basedOn w:val="Normal"/>
    <w:uiPriority w:val="34"/>
    <w:qFormat/>
    <w:rsid w:val="00761A9E"/>
    <w:pPr>
      <w:suppressAutoHyphens/>
    </w:pPr>
    <w:rPr>
      <w:rFonts w:eastAsia="Times New Roman" w:cs="Times New Roman"/>
      <w:szCs w:val="20"/>
    </w:rPr>
  </w:style>
  <w:style w:type="paragraph" w:customStyle="1" w:styleId="TableTitle1">
    <w:name w:val="Table Title 1"/>
    <w:basedOn w:val="Normal"/>
    <w:uiPriority w:val="33"/>
    <w:qFormat/>
    <w:rsid w:val="00761A9E"/>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761A9E"/>
    <w:pPr>
      <w:keepNext/>
      <w:keepLines/>
      <w:suppressAutoHyphens/>
    </w:pPr>
    <w:rPr>
      <w:rFonts w:eastAsia="Times New Roman" w:cs="Times New Roman"/>
      <w:b/>
      <w:szCs w:val="20"/>
    </w:rPr>
  </w:style>
  <w:style w:type="paragraph" w:customStyle="1" w:styleId="TableTitle3">
    <w:name w:val="Table Title 3"/>
    <w:basedOn w:val="Normal"/>
    <w:uiPriority w:val="33"/>
    <w:rsid w:val="00761A9E"/>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761A9E"/>
    <w:pPr>
      <w:suppressAutoHyphens/>
      <w:jc w:val="right"/>
    </w:pPr>
    <w:rPr>
      <w:rFonts w:eastAsia="Times New Roman" w:cs="Times New Roman"/>
      <w:szCs w:val="20"/>
    </w:rPr>
  </w:style>
  <w:style w:type="paragraph" w:styleId="Title">
    <w:name w:val="Title"/>
    <w:basedOn w:val="Normal"/>
    <w:next w:val="Normal"/>
    <w:link w:val="TitleChar"/>
    <w:uiPriority w:val="99"/>
    <w:rsid w:val="00761A9E"/>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uiPriority w:val="99"/>
    <w:rsid w:val="00761A9E"/>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761A9E"/>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761A9E"/>
    <w:pPr>
      <w:spacing w:after="240"/>
      <w:jc w:val="center"/>
    </w:pPr>
    <w:rPr>
      <w:rFonts w:eastAsia="Times New Roman" w:cs="Times New Roman"/>
      <w:b/>
      <w:caps/>
      <w:szCs w:val="20"/>
    </w:rPr>
  </w:style>
  <w:style w:type="paragraph" w:customStyle="1" w:styleId="Title3">
    <w:name w:val="Title 3"/>
    <w:basedOn w:val="Normal"/>
    <w:uiPriority w:val="31"/>
    <w:qFormat/>
    <w:rsid w:val="00761A9E"/>
    <w:pPr>
      <w:spacing w:after="240"/>
      <w:jc w:val="center"/>
    </w:pPr>
    <w:rPr>
      <w:rFonts w:eastAsia="Times New Roman" w:cs="Times New Roman"/>
      <w:caps/>
      <w:szCs w:val="20"/>
    </w:rPr>
  </w:style>
  <w:style w:type="paragraph" w:customStyle="1" w:styleId="Title4">
    <w:name w:val="Title 4"/>
    <w:basedOn w:val="Normal"/>
    <w:next w:val="Normal"/>
    <w:uiPriority w:val="31"/>
    <w:rsid w:val="00761A9E"/>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761A9E"/>
    <w:rPr>
      <w:b/>
      <w:bCs/>
      <w:i/>
      <w:iCs/>
      <w:color w:val="auto"/>
    </w:rPr>
  </w:style>
  <w:style w:type="paragraph" w:styleId="IntenseQuote">
    <w:name w:val="Intense Quote"/>
    <w:basedOn w:val="Normal"/>
    <w:next w:val="Normal"/>
    <w:link w:val="IntenseQuoteChar"/>
    <w:uiPriority w:val="99"/>
    <w:qFormat/>
    <w:rsid w:val="00761A9E"/>
    <w:pPr>
      <w:pBdr>
        <w:bottom w:val="single" w:sz="4" w:space="4" w:color="4472C4"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761A9E"/>
    <w:rPr>
      <w:rFonts w:ascii="Times New Roman" w:hAnsi="Times New Roman"/>
      <w:b/>
      <w:bCs/>
      <w:i/>
      <w:iCs/>
      <w:sz w:val="24"/>
      <w:szCs w:val="24"/>
    </w:rPr>
  </w:style>
  <w:style w:type="character" w:styleId="IntenseReference">
    <w:name w:val="Intense Reference"/>
    <w:basedOn w:val="DefaultParagraphFont"/>
    <w:uiPriority w:val="99"/>
    <w:qFormat/>
    <w:rsid w:val="00761A9E"/>
    <w:rPr>
      <w:b/>
      <w:bCs/>
      <w:smallCaps/>
      <w:color w:val="auto"/>
      <w:spacing w:val="5"/>
      <w:u w:val="single"/>
    </w:rPr>
  </w:style>
  <w:style w:type="character" w:styleId="SubtleReference">
    <w:name w:val="Subtle Reference"/>
    <w:basedOn w:val="DefaultParagraphFont"/>
    <w:uiPriority w:val="99"/>
    <w:qFormat/>
    <w:rsid w:val="00761A9E"/>
    <w:rPr>
      <w:smallCaps/>
      <w:color w:val="auto"/>
      <w:u w:val="single"/>
    </w:rPr>
  </w:style>
  <w:style w:type="paragraph" w:styleId="TOAHeading">
    <w:name w:val="toa heading"/>
    <w:basedOn w:val="Normal"/>
    <w:next w:val="Normal"/>
    <w:uiPriority w:val="99"/>
    <w:semiHidden/>
    <w:rsid w:val="00761A9E"/>
    <w:pPr>
      <w:spacing w:before="120"/>
    </w:pPr>
    <w:rPr>
      <w:rFonts w:eastAsia="Times New Roman" w:cs="Times New Roman"/>
      <w:b/>
      <w:bCs/>
    </w:rPr>
  </w:style>
  <w:style w:type="character" w:styleId="SubtleEmphasis">
    <w:name w:val="Subtle Emphasis"/>
    <w:basedOn w:val="DefaultParagraphFont"/>
    <w:uiPriority w:val="99"/>
    <w:qFormat/>
    <w:rsid w:val="00761A9E"/>
    <w:rPr>
      <w:i/>
      <w:iCs/>
      <w:color w:val="auto"/>
    </w:rPr>
  </w:style>
  <w:style w:type="paragraph" w:styleId="BlockText">
    <w:name w:val="Block Text"/>
    <w:basedOn w:val="Normal"/>
    <w:uiPriority w:val="99"/>
    <w:semiHidden/>
    <w:rsid w:val="00761A9E"/>
    <w:pPr>
      <w:ind w:left="1152" w:right="1152"/>
    </w:pPr>
    <w:rPr>
      <w:rFonts w:eastAsia="Times New Roman"/>
      <w:i/>
      <w:iCs/>
    </w:rPr>
  </w:style>
  <w:style w:type="paragraph" w:styleId="Caption">
    <w:name w:val="caption"/>
    <w:basedOn w:val="Normal"/>
    <w:next w:val="Normal"/>
    <w:uiPriority w:val="99"/>
    <w:semiHidden/>
    <w:qFormat/>
    <w:rsid w:val="00761A9E"/>
    <w:pPr>
      <w:spacing w:after="200"/>
    </w:pPr>
    <w:rPr>
      <w:b/>
      <w:bCs/>
      <w:szCs w:val="18"/>
    </w:rPr>
  </w:style>
  <w:style w:type="character" w:styleId="BookTitle">
    <w:name w:val="Book Title"/>
    <w:basedOn w:val="DefaultParagraphFont"/>
    <w:uiPriority w:val="99"/>
    <w:qFormat/>
    <w:rsid w:val="00761A9E"/>
    <w:rPr>
      <w:b/>
      <w:bCs/>
      <w:smallCaps/>
      <w:spacing w:val="5"/>
    </w:rPr>
  </w:style>
  <w:style w:type="paragraph" w:customStyle="1" w:styleId="Spacing">
    <w:name w:val="Spacing"/>
    <w:basedOn w:val="Normal"/>
    <w:qFormat/>
    <w:rsid w:val="00761A9E"/>
    <w:pPr>
      <w:spacing w:after="240"/>
    </w:pPr>
  </w:style>
  <w:style w:type="paragraph" w:styleId="NoSpacing">
    <w:name w:val="No Spacing"/>
    <w:basedOn w:val="Normal"/>
    <w:uiPriority w:val="98"/>
    <w:rsid w:val="00761A9E"/>
  </w:style>
  <w:style w:type="paragraph" w:styleId="NormalWeb">
    <w:name w:val="Normal (Web)"/>
    <w:basedOn w:val="Normal"/>
    <w:uiPriority w:val="99"/>
    <w:semiHidden/>
    <w:unhideWhenUsed/>
    <w:rsid w:val="00E32EAE"/>
    <w:pPr>
      <w:spacing w:before="100" w:beforeAutospacing="1" w:after="100" w:afterAutospacing="1"/>
    </w:pPr>
    <w:rPr>
      <w:rFonts w:ascii="Tahoma" w:eastAsia="Times New Roman" w:hAnsi="Tahoma" w:cs="Tahoma"/>
      <w:color w:val="333333"/>
      <w:sz w:val="17"/>
      <w:szCs w:val="17"/>
    </w:rPr>
  </w:style>
  <w:style w:type="character" w:styleId="Hyperlink">
    <w:name w:val="Hyperlink"/>
    <w:basedOn w:val="DefaultParagraphFont"/>
    <w:uiPriority w:val="99"/>
    <w:semiHidden/>
    <w:unhideWhenUsed/>
    <w:rsid w:val="00E32EAE"/>
    <w:rPr>
      <w:color w:val="0000FF"/>
      <w:u w:val="single"/>
    </w:rPr>
  </w:style>
  <w:style w:type="character" w:styleId="Emphasis">
    <w:name w:val="Emphasis"/>
    <w:basedOn w:val="DefaultParagraphFont"/>
    <w:uiPriority w:val="20"/>
    <w:qFormat/>
    <w:rsid w:val="00E32EAE"/>
    <w:rPr>
      <w:i/>
      <w:iCs/>
    </w:rPr>
  </w:style>
  <w:style w:type="character" w:styleId="Strong">
    <w:name w:val="Strong"/>
    <w:basedOn w:val="DefaultParagraphFont"/>
    <w:uiPriority w:val="22"/>
    <w:qFormat/>
    <w:rsid w:val="00E32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638599">
      <w:bodyDiv w:val="1"/>
      <w:marLeft w:val="0"/>
      <w:marRight w:val="0"/>
      <w:marTop w:val="0"/>
      <w:marBottom w:val="0"/>
      <w:divBdr>
        <w:top w:val="none" w:sz="0" w:space="0" w:color="auto"/>
        <w:left w:val="none" w:sz="0" w:space="0" w:color="auto"/>
        <w:bottom w:val="none" w:sz="0" w:space="0" w:color="auto"/>
        <w:right w:val="none" w:sz="0" w:space="0" w:color="auto"/>
      </w:divBdr>
      <w:divsChild>
        <w:div w:id="1373728830">
          <w:marLeft w:val="75"/>
          <w:marRight w:val="0"/>
          <w:marTop w:val="0"/>
          <w:marBottom w:val="0"/>
          <w:divBdr>
            <w:top w:val="none" w:sz="0" w:space="0" w:color="auto"/>
            <w:left w:val="none" w:sz="0" w:space="0" w:color="auto"/>
            <w:bottom w:val="none" w:sz="0" w:space="0" w:color="auto"/>
            <w:right w:val="none" w:sz="0" w:space="0" w:color="auto"/>
          </w:divBdr>
          <w:divsChild>
            <w:div w:id="801389734">
              <w:marLeft w:val="0"/>
              <w:marRight w:val="0"/>
              <w:marTop w:val="0"/>
              <w:marBottom w:val="0"/>
              <w:divBdr>
                <w:top w:val="single" w:sz="6" w:space="4" w:color="C8C8C8"/>
                <w:left w:val="single" w:sz="6" w:space="4" w:color="C8C8C8"/>
                <w:bottom w:val="single" w:sz="6" w:space="4" w:color="C8C8C8"/>
                <w:right w:val="single" w:sz="6" w:space="4" w:color="C8C8C8"/>
              </w:divBdr>
              <w:divsChild>
                <w:div w:id="1085415517">
                  <w:marLeft w:val="0"/>
                  <w:marRight w:val="0"/>
                  <w:marTop w:val="0"/>
                  <w:marBottom w:val="0"/>
                  <w:divBdr>
                    <w:top w:val="single" w:sz="6" w:space="4" w:color="C8C8C8"/>
                    <w:left w:val="single" w:sz="6" w:space="4" w:color="C8C8C8"/>
                    <w:bottom w:val="single" w:sz="6" w:space="4" w:color="C8C8C8"/>
                    <w:right w:val="single" w:sz="6" w:space="4" w:color="C8C8C8"/>
                  </w:divBdr>
                  <w:divsChild>
                    <w:div w:id="124084940">
                      <w:marLeft w:val="0"/>
                      <w:marRight w:val="0"/>
                      <w:marTop w:val="0"/>
                      <w:marBottom w:val="0"/>
                      <w:divBdr>
                        <w:top w:val="none" w:sz="0" w:space="0" w:color="E3E3E3"/>
                        <w:left w:val="none" w:sz="0" w:space="0" w:color="E3E3E3"/>
                        <w:bottom w:val="none" w:sz="0" w:space="0" w:color="E3E3E3"/>
                        <w:right w:val="none" w:sz="0" w:space="0" w:color="E3E3E3"/>
                      </w:divBdr>
                    </w:div>
                  </w:divsChild>
                </w:div>
              </w:divsChild>
            </w:div>
          </w:divsChild>
        </w:div>
      </w:divsChild>
    </w:div>
    <w:div w:id="1407386549">
      <w:bodyDiv w:val="1"/>
      <w:marLeft w:val="0"/>
      <w:marRight w:val="0"/>
      <w:marTop w:val="0"/>
      <w:marBottom w:val="0"/>
      <w:divBdr>
        <w:top w:val="none" w:sz="0" w:space="0" w:color="auto"/>
        <w:left w:val="none" w:sz="0" w:space="0" w:color="auto"/>
        <w:bottom w:val="none" w:sz="0" w:space="0" w:color="auto"/>
        <w:right w:val="none" w:sz="0" w:space="0" w:color="auto"/>
      </w:divBdr>
      <w:divsChild>
        <w:div w:id="873813017">
          <w:marLeft w:val="75"/>
          <w:marRight w:val="0"/>
          <w:marTop w:val="0"/>
          <w:marBottom w:val="0"/>
          <w:divBdr>
            <w:top w:val="none" w:sz="0" w:space="0" w:color="auto"/>
            <w:left w:val="none" w:sz="0" w:space="0" w:color="auto"/>
            <w:bottom w:val="none" w:sz="0" w:space="0" w:color="auto"/>
            <w:right w:val="none" w:sz="0" w:space="0" w:color="auto"/>
          </w:divBdr>
          <w:divsChild>
            <w:div w:id="81342916">
              <w:marLeft w:val="0"/>
              <w:marRight w:val="0"/>
              <w:marTop w:val="0"/>
              <w:marBottom w:val="0"/>
              <w:divBdr>
                <w:top w:val="single" w:sz="6" w:space="4" w:color="C8C8C8"/>
                <w:left w:val="single" w:sz="6" w:space="4" w:color="C8C8C8"/>
                <w:bottom w:val="single" w:sz="6" w:space="4" w:color="C8C8C8"/>
                <w:right w:val="single" w:sz="6" w:space="4" w:color="C8C8C8"/>
              </w:divBdr>
              <w:divsChild>
                <w:div w:id="1856187278">
                  <w:marLeft w:val="0"/>
                  <w:marRight w:val="0"/>
                  <w:marTop w:val="0"/>
                  <w:marBottom w:val="0"/>
                  <w:divBdr>
                    <w:top w:val="single" w:sz="6" w:space="4" w:color="C8C8C8"/>
                    <w:left w:val="single" w:sz="6" w:space="4" w:color="C8C8C8"/>
                    <w:bottom w:val="single" w:sz="6" w:space="4" w:color="C8C8C8"/>
                    <w:right w:val="single" w:sz="6" w:space="4" w:color="C8C8C8"/>
                  </w:divBdr>
                  <w:divsChild>
                    <w:div w:id="1931693561">
                      <w:marLeft w:val="0"/>
                      <w:marRight w:val="0"/>
                      <w:marTop w:val="0"/>
                      <w:marBottom w:val="0"/>
                      <w:divBdr>
                        <w:top w:val="none" w:sz="0" w:space="0" w:color="E3E3E3"/>
                        <w:left w:val="none" w:sz="0" w:space="0" w:color="E3E3E3"/>
                        <w:bottom w:val="none" w:sz="0" w:space="0" w:color="E3E3E3"/>
                        <w:right w:val="none" w:sz="0" w:space="0" w:color="E3E3E3"/>
                      </w:divBdr>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hyperlink" Target="https://careers.mcguirewoods.com/applicant-disclosures" TargetMode="External" />
  <Relationship Id="rId4" Type="http://schemas.openxmlformats.org/officeDocument/2006/relationships/webSettings" Target="webSetting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1</Pages>
  <Words>341</Words>
  <Characters>2186</Characters>
  <Application>Microsoft Office Word</Application>
  <DocSecurity>0</DocSecurity>
  <Lines>34</Lines>
  <Paragraphs>9</Paragraphs>
  <ScaleCrop>false</ScaleCrop>
  <Company/>
  <LinksUpToDate>false</LinksUpToDate>
  <CharactersWithSpaces>2525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