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CF85" w14:textId="1FE887E8" w:rsidR="00C30D50" w:rsidRPr="006A59C2" w:rsidRDefault="006A59C2">
      <w:pPr>
        <w:spacing w:after="0"/>
        <w:ind w:left="230"/>
        <w:jc w:val="center"/>
        <w:rPr>
          <w:rFonts w:asciiTheme="minorHAnsi" w:hAnsiTheme="minorHAnsi" w:cstheme="minorHAnsi"/>
        </w:rPr>
      </w:pPr>
      <w:r w:rsidRPr="006A59C2">
        <w:rPr>
          <w:rFonts w:asciiTheme="minorHAnsi" w:hAnsiTheme="minorHAnsi" w:cstheme="minorHAnsi"/>
          <w:b/>
          <w:noProof/>
          <w:color w:val="000000" w:themeColor="text1"/>
        </w:rPr>
        <w:drawing>
          <wp:anchor distT="0" distB="0" distL="114300" distR="114300" simplePos="0" relativeHeight="251659264" behindDoc="1" locked="0" layoutInCell="1" allowOverlap="1" wp14:anchorId="36B28E12" wp14:editId="6B6C965F">
            <wp:simplePos x="0" y="0"/>
            <wp:positionH relativeFrom="margin">
              <wp:posOffset>276225</wp:posOffset>
            </wp:positionH>
            <wp:positionV relativeFrom="page">
              <wp:posOffset>619125</wp:posOffset>
            </wp:positionV>
            <wp:extent cx="847725" cy="1038225"/>
            <wp:effectExtent l="0" t="0" r="9525" b="9525"/>
            <wp:wrapNone/>
            <wp:docPr id="1" name="Picture 1" descr="C:\Users\aconkey\AppData\Local\Microsoft\Windows\INetCache\Content.MSO\6F240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nkey\AppData\Local\Microsoft\Windows\INetCache\Content.MSO\6F24029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anchor>
        </w:drawing>
      </w:r>
      <w:r w:rsidR="00AD4E97" w:rsidRPr="006A59C2">
        <w:rPr>
          <w:rFonts w:asciiTheme="minorHAnsi" w:eastAsia="Times New Roman" w:hAnsiTheme="minorHAnsi" w:cstheme="minorHAnsi"/>
          <w:sz w:val="24"/>
        </w:rPr>
        <w:t>Position Available</w:t>
      </w:r>
    </w:p>
    <w:p w14:paraId="670D087E" w14:textId="4A5E53D2" w:rsidR="00C30D50" w:rsidRPr="006A59C2" w:rsidRDefault="00AD4E97">
      <w:pPr>
        <w:spacing w:after="184"/>
        <w:ind w:left="230"/>
        <w:jc w:val="center"/>
        <w:rPr>
          <w:rFonts w:asciiTheme="minorHAnsi" w:hAnsiTheme="minorHAnsi" w:cstheme="minorHAnsi"/>
          <w:b/>
          <w:bCs/>
          <w:sz w:val="28"/>
          <w:szCs w:val="28"/>
        </w:rPr>
      </w:pPr>
      <w:r w:rsidRPr="006A59C2">
        <w:rPr>
          <w:rFonts w:asciiTheme="minorHAnsi" w:eastAsia="Times New Roman" w:hAnsiTheme="minorHAnsi" w:cstheme="minorHAnsi"/>
          <w:b/>
          <w:bCs/>
          <w:sz w:val="28"/>
          <w:szCs w:val="28"/>
        </w:rPr>
        <w:t>Staff Attorney-</w:t>
      </w:r>
      <w:r w:rsidR="00687F81" w:rsidRPr="006A59C2">
        <w:rPr>
          <w:rFonts w:asciiTheme="minorHAnsi" w:eastAsia="Times New Roman" w:hAnsiTheme="minorHAnsi" w:cstheme="minorHAnsi"/>
          <w:b/>
          <w:bCs/>
          <w:sz w:val="28"/>
          <w:szCs w:val="28"/>
        </w:rPr>
        <w:t xml:space="preserve"> </w:t>
      </w:r>
      <w:r w:rsidRPr="006A59C2">
        <w:rPr>
          <w:rFonts w:asciiTheme="minorHAnsi" w:eastAsia="Times New Roman" w:hAnsiTheme="minorHAnsi" w:cstheme="minorHAnsi"/>
          <w:b/>
          <w:bCs/>
          <w:sz w:val="28"/>
          <w:szCs w:val="28"/>
        </w:rPr>
        <w:t>Housin</w:t>
      </w:r>
      <w:r w:rsidR="00687F81" w:rsidRPr="006A59C2">
        <w:rPr>
          <w:rFonts w:asciiTheme="minorHAnsi" w:eastAsia="Times New Roman" w:hAnsiTheme="minorHAnsi" w:cstheme="minorHAnsi"/>
          <w:b/>
          <w:bCs/>
          <w:sz w:val="28"/>
          <w:szCs w:val="28"/>
        </w:rPr>
        <w:t>g Advocacy</w:t>
      </w:r>
    </w:p>
    <w:p w14:paraId="3E1A3903" w14:textId="77777777" w:rsidR="00E31C9D" w:rsidRDefault="00E31C9D" w:rsidP="006A59C2">
      <w:pPr>
        <w:spacing w:after="270" w:line="218" w:lineRule="auto"/>
        <w:ind w:right="259"/>
        <w:jc w:val="both"/>
        <w:rPr>
          <w:sz w:val="14"/>
        </w:rPr>
      </w:pPr>
    </w:p>
    <w:p w14:paraId="2C3FE7D2" w14:textId="1F240D16" w:rsidR="00C30D50" w:rsidRPr="006A59C2" w:rsidRDefault="00AD4E97">
      <w:pPr>
        <w:spacing w:after="270" w:line="218" w:lineRule="auto"/>
        <w:ind w:left="153" w:right="259" w:firstLine="4"/>
        <w:jc w:val="both"/>
        <w:rPr>
          <w:rFonts w:asciiTheme="minorHAnsi" w:hAnsiTheme="minorHAnsi" w:cstheme="minorHAnsi"/>
          <w:b/>
          <w:bCs/>
        </w:rPr>
      </w:pPr>
      <w:r w:rsidRPr="006A59C2">
        <w:rPr>
          <w:rFonts w:asciiTheme="minorHAnsi" w:eastAsia="Times New Roman" w:hAnsiTheme="minorHAnsi" w:cstheme="minorHAnsi"/>
          <w:b/>
          <w:bCs/>
        </w:rPr>
        <w:t xml:space="preserve">Advocates for Basic Legal Equality, Inc., a non-profit law firm that provides high-quality legal assistance to low-income clients in western Ohio, seeks a resourceful, culturally competent, hardworking attorney </w:t>
      </w:r>
      <w:r w:rsidR="00935CE0" w:rsidRPr="006A59C2">
        <w:rPr>
          <w:rFonts w:asciiTheme="minorHAnsi" w:eastAsia="Times New Roman" w:hAnsiTheme="minorHAnsi" w:cstheme="minorHAnsi"/>
          <w:b/>
          <w:bCs/>
        </w:rPr>
        <w:t xml:space="preserve">in its Dayton office </w:t>
      </w:r>
      <w:r w:rsidR="00A966B6" w:rsidRPr="006A59C2">
        <w:rPr>
          <w:rFonts w:asciiTheme="minorHAnsi" w:eastAsia="Times New Roman" w:hAnsiTheme="minorHAnsi" w:cstheme="minorHAnsi"/>
          <w:b/>
          <w:bCs/>
        </w:rPr>
        <w:t xml:space="preserve">to represent tenants </w:t>
      </w:r>
      <w:r w:rsidR="00A128A8" w:rsidRPr="006A59C2">
        <w:rPr>
          <w:rFonts w:asciiTheme="minorHAnsi" w:eastAsia="Times New Roman" w:hAnsiTheme="minorHAnsi" w:cstheme="minorHAnsi"/>
          <w:b/>
          <w:bCs/>
        </w:rPr>
        <w:t>facing eviction</w:t>
      </w:r>
      <w:r w:rsidR="00A966B6" w:rsidRPr="006A59C2">
        <w:rPr>
          <w:rFonts w:asciiTheme="minorHAnsi" w:eastAsia="Times New Roman" w:hAnsiTheme="minorHAnsi" w:cstheme="minorHAnsi"/>
          <w:b/>
          <w:bCs/>
        </w:rPr>
        <w:t xml:space="preserve"> in seven counties surrounding ABLE and LAWO’s Dayton</w:t>
      </w:r>
      <w:r w:rsidR="007A4543" w:rsidRPr="006A59C2">
        <w:rPr>
          <w:rFonts w:asciiTheme="minorHAnsi" w:eastAsia="Times New Roman" w:hAnsiTheme="minorHAnsi" w:cstheme="minorHAnsi"/>
          <w:b/>
          <w:bCs/>
        </w:rPr>
        <w:t>,</w:t>
      </w:r>
      <w:r w:rsidR="00A966B6" w:rsidRPr="006A59C2">
        <w:rPr>
          <w:rFonts w:asciiTheme="minorHAnsi" w:eastAsia="Times New Roman" w:hAnsiTheme="minorHAnsi" w:cstheme="minorHAnsi"/>
          <w:b/>
          <w:bCs/>
        </w:rPr>
        <w:t xml:space="preserve"> Springfield, and Lima offices. </w:t>
      </w:r>
    </w:p>
    <w:p w14:paraId="2AAD278D" w14:textId="7D652DAA" w:rsidR="00C30D50" w:rsidRPr="006A59C2" w:rsidRDefault="00AD4E97" w:rsidP="00A966B6">
      <w:pPr>
        <w:spacing w:after="269" w:line="234" w:lineRule="auto"/>
        <w:ind w:left="172" w:right="120" w:hanging="5"/>
        <w:rPr>
          <w:rFonts w:asciiTheme="minorHAnsi" w:eastAsia="Times New Roman" w:hAnsiTheme="minorHAnsi" w:cstheme="minorHAnsi"/>
        </w:rPr>
      </w:pPr>
      <w:r w:rsidRPr="006A59C2">
        <w:rPr>
          <w:rFonts w:asciiTheme="minorHAnsi" w:eastAsia="Times New Roman" w:hAnsiTheme="minorHAnsi" w:cstheme="minorHAnsi"/>
        </w:rPr>
        <w:t xml:space="preserve">This position will </w:t>
      </w:r>
      <w:r w:rsidR="00A966B6" w:rsidRPr="006A59C2">
        <w:rPr>
          <w:rFonts w:asciiTheme="minorHAnsi" w:eastAsia="Times New Roman" w:hAnsiTheme="minorHAnsi" w:cstheme="minorHAnsi"/>
        </w:rPr>
        <w:t xml:space="preserve">provide legal representation in eviction actions, advocacy for tenant protections in local policies and programs, coordination with rental assistance funds, and legal education and information. </w:t>
      </w:r>
      <w:r w:rsidRPr="006A59C2">
        <w:rPr>
          <w:rFonts w:asciiTheme="minorHAnsi" w:eastAsia="Times New Roman" w:hAnsiTheme="minorHAnsi" w:cstheme="minorHAnsi"/>
        </w:rPr>
        <w:t xml:space="preserve">This </w:t>
      </w:r>
      <w:r w:rsidR="00B90B5A" w:rsidRPr="006A59C2">
        <w:rPr>
          <w:rFonts w:asciiTheme="minorHAnsi" w:eastAsia="Times New Roman" w:hAnsiTheme="minorHAnsi" w:cstheme="minorHAnsi"/>
        </w:rPr>
        <w:t xml:space="preserve">position is part of a </w:t>
      </w:r>
      <w:r w:rsidR="00B872C6" w:rsidRPr="006A59C2">
        <w:rPr>
          <w:rFonts w:asciiTheme="minorHAnsi" w:eastAsia="Times New Roman" w:hAnsiTheme="minorHAnsi" w:cstheme="minorHAnsi"/>
        </w:rPr>
        <w:t xml:space="preserve">team working on a </w:t>
      </w:r>
      <w:r w:rsidR="00B90B5A" w:rsidRPr="006A59C2">
        <w:rPr>
          <w:rFonts w:asciiTheme="minorHAnsi" w:eastAsia="Times New Roman" w:hAnsiTheme="minorHAnsi" w:cstheme="minorHAnsi"/>
        </w:rPr>
        <w:t xml:space="preserve">grant-funded project and </w:t>
      </w:r>
      <w:r w:rsidRPr="006A59C2">
        <w:rPr>
          <w:rFonts w:asciiTheme="minorHAnsi" w:eastAsia="Times New Roman" w:hAnsiTheme="minorHAnsi" w:cstheme="minorHAnsi"/>
        </w:rPr>
        <w:t>will involve working closely with community-based partners.</w:t>
      </w:r>
    </w:p>
    <w:p w14:paraId="4FD311E8" w14:textId="37D310EE" w:rsidR="00C30D50" w:rsidRPr="006A59C2" w:rsidRDefault="00AD4E97">
      <w:pPr>
        <w:spacing w:after="269" w:line="234" w:lineRule="auto"/>
        <w:ind w:left="172" w:right="120" w:hanging="5"/>
        <w:rPr>
          <w:rFonts w:asciiTheme="minorHAnsi" w:hAnsiTheme="minorHAnsi" w:cstheme="minorHAnsi"/>
        </w:rPr>
      </w:pPr>
      <w:r w:rsidRPr="006A59C2">
        <w:rPr>
          <w:rFonts w:asciiTheme="minorHAnsi" w:eastAsia="Times New Roman" w:hAnsiTheme="minorHAnsi" w:cstheme="minorHAnsi"/>
        </w:rPr>
        <w:t xml:space="preserve">Excellent legal, communication, and interpersonal skills; experience with computer software and Microsoft Office; ability to relate well with and commitment to providing legal services to people living in poverty required. Previous experience in areas of housing or poverty law in general is highly preferred. </w:t>
      </w:r>
      <w:r w:rsidR="00670394" w:rsidRPr="006A59C2">
        <w:rPr>
          <w:rFonts w:asciiTheme="minorHAnsi" w:eastAsia="Times New Roman" w:hAnsiTheme="minorHAnsi" w:cstheme="minorHAnsi"/>
        </w:rPr>
        <w:t xml:space="preserve">Must work well in a team environment. </w:t>
      </w:r>
      <w:r w:rsidR="006421F0" w:rsidRPr="006A59C2">
        <w:rPr>
          <w:rFonts w:asciiTheme="minorHAnsi" w:eastAsia="Times New Roman" w:hAnsiTheme="minorHAnsi" w:cstheme="minorHAnsi"/>
        </w:rPr>
        <w:t xml:space="preserve">Ability to communicate fluently in Spanish is helpful. </w:t>
      </w:r>
      <w:r w:rsidRPr="006A59C2">
        <w:rPr>
          <w:rFonts w:asciiTheme="minorHAnsi" w:eastAsia="Times New Roman" w:hAnsiTheme="minorHAnsi" w:cstheme="minorHAnsi"/>
        </w:rPr>
        <w:t>Remote work is likely; however, court appearances are required.</w:t>
      </w:r>
    </w:p>
    <w:p w14:paraId="6F62C845" w14:textId="77777777" w:rsidR="00C30D50" w:rsidRPr="006A59C2" w:rsidRDefault="00AD4E97">
      <w:pPr>
        <w:spacing w:after="269" w:line="234" w:lineRule="auto"/>
        <w:ind w:left="172" w:right="120" w:hanging="5"/>
        <w:rPr>
          <w:rFonts w:asciiTheme="minorHAnsi" w:hAnsiTheme="minorHAnsi" w:cstheme="minorHAnsi"/>
        </w:rPr>
      </w:pPr>
      <w:r w:rsidRPr="006A59C2">
        <w:rPr>
          <w:rFonts w:asciiTheme="minorHAnsi" w:eastAsia="Times New Roman" w:hAnsiTheme="minorHAnsi" w:cstheme="minorHAnsi"/>
        </w:rPr>
        <w:t>Membership in Ohio Bar or ability to be admitted by motion or temporary certification is required. Attorneys with recent bar admissions are encouraged to apply.</w:t>
      </w:r>
    </w:p>
    <w:p w14:paraId="3BA9FAD9" w14:textId="77777777" w:rsidR="00C30D50" w:rsidRPr="006A59C2" w:rsidRDefault="00AD4E97">
      <w:pPr>
        <w:spacing w:after="269" w:line="234" w:lineRule="auto"/>
        <w:ind w:left="172" w:right="120" w:hanging="5"/>
        <w:rPr>
          <w:rFonts w:asciiTheme="minorHAnsi" w:hAnsiTheme="minorHAnsi" w:cstheme="minorHAnsi"/>
        </w:rPr>
      </w:pPr>
      <w:r w:rsidRPr="006A59C2">
        <w:rPr>
          <w:rFonts w:asciiTheme="minorHAnsi" w:eastAsia="Times New Roman" w:hAnsiTheme="minorHAnsi" w:cstheme="minorHAnsi"/>
        </w:rPr>
        <w:t>Salary depends on experience. Excellent fringe benefits, including loan repayment assistance.</w:t>
      </w:r>
    </w:p>
    <w:p w14:paraId="0B9AFF8C" w14:textId="7CB1122A" w:rsidR="006A59C2" w:rsidRPr="006A59C2" w:rsidRDefault="006A59C2" w:rsidP="006A59C2">
      <w:pPr>
        <w:pStyle w:val="NoSpacing"/>
        <w:ind w:left="167"/>
        <w:rPr>
          <w:rFonts w:cstheme="minorHAnsi"/>
        </w:rPr>
      </w:pPr>
      <w:r w:rsidRPr="006A59C2">
        <w:rPr>
          <w:rFonts w:cstheme="minorHAnsi"/>
          <w:b/>
          <w:bCs/>
        </w:rPr>
        <w:t>To Apply:</w:t>
      </w:r>
      <w:r w:rsidRPr="006A59C2">
        <w:rPr>
          <w:rFonts w:cstheme="minorHAnsi"/>
        </w:rPr>
        <w:t xml:space="preserve"> If you are interested in applying for this position, please visit </w:t>
      </w:r>
      <w:hyperlink r:id="rId5" w:history="1">
        <w:r w:rsidRPr="006A59C2">
          <w:rPr>
            <w:rStyle w:val="Hyperlink"/>
            <w:rFonts w:cstheme="minorHAnsi"/>
          </w:rPr>
          <w:t>https://www.ablelaw.org/careers-with-able/</w:t>
        </w:r>
      </w:hyperlink>
      <w:r w:rsidRPr="006A59C2">
        <w:rPr>
          <w:rFonts w:cstheme="minorHAnsi"/>
        </w:rPr>
        <w:t xml:space="preserve"> to complete your application</w:t>
      </w:r>
      <w:r w:rsidRPr="006A59C2">
        <w:rPr>
          <w:rFonts w:cstheme="minorHAnsi"/>
        </w:rPr>
        <w:t>.</w:t>
      </w:r>
      <w:r w:rsidRPr="006A59C2">
        <w:rPr>
          <w:rFonts w:cstheme="minorHAnsi"/>
        </w:rPr>
        <w:t xml:space="preserve"> Position will remain open until filled.</w:t>
      </w:r>
    </w:p>
    <w:p w14:paraId="544A6198" w14:textId="77777777" w:rsidR="006A59C2" w:rsidRDefault="006A59C2" w:rsidP="006A59C2">
      <w:pPr>
        <w:pStyle w:val="NoSpacing"/>
      </w:pPr>
    </w:p>
    <w:p w14:paraId="448EE5DA" w14:textId="77777777" w:rsidR="006A59C2" w:rsidRPr="0075025B" w:rsidRDefault="006A59C2" w:rsidP="00B51924">
      <w:pPr>
        <w:pStyle w:val="NoSpacing"/>
        <w:ind w:left="167"/>
        <w:rPr>
          <w:rFonts w:cstheme="minorHAnsi"/>
          <w:b/>
          <w:bCs/>
          <w:i/>
          <w:iCs/>
          <w:sz w:val="24"/>
          <w:szCs w:val="24"/>
        </w:rPr>
      </w:pPr>
      <w:r w:rsidRPr="0075025B">
        <w:rPr>
          <w:rFonts w:cstheme="minorHAnsi"/>
          <w:b/>
          <w:bCs/>
          <w:i/>
          <w:iCs/>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6" w:history="1">
        <w:r w:rsidRPr="0075025B">
          <w:rPr>
            <w:rStyle w:val="Hyperlink"/>
            <w:rFonts w:cstheme="minorHAnsi"/>
            <w:b/>
            <w:bCs/>
            <w:i/>
            <w:iCs/>
          </w:rPr>
          <w:t>ablejobs@freelawyers.org</w:t>
        </w:r>
      </w:hyperlink>
      <w:r w:rsidRPr="0075025B">
        <w:rPr>
          <w:rFonts w:cstheme="minorHAnsi"/>
          <w:b/>
          <w:bCs/>
          <w:i/>
          <w:iCs/>
          <w:sz w:val="24"/>
          <w:szCs w:val="24"/>
        </w:rPr>
        <w:t>.</w:t>
      </w:r>
    </w:p>
    <w:p w14:paraId="2F35A3FD" w14:textId="35334997" w:rsidR="00C30D50" w:rsidRPr="00A966B6" w:rsidRDefault="00C30D50" w:rsidP="00A966B6">
      <w:pPr>
        <w:spacing w:after="5776" w:line="218" w:lineRule="auto"/>
        <w:ind w:left="153" w:right="355" w:firstLine="4"/>
        <w:jc w:val="both"/>
        <w:rPr>
          <w:b/>
          <w:bCs/>
          <w:i/>
          <w:iCs/>
          <w:sz w:val="24"/>
          <w:szCs w:val="24"/>
        </w:rPr>
      </w:pPr>
    </w:p>
    <w:sectPr w:rsidR="00C30D50" w:rsidRPr="00A966B6">
      <w:pgSz w:w="12240" w:h="15840"/>
      <w:pgMar w:top="1440" w:right="538" w:bottom="1440" w:left="5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50"/>
    <w:rsid w:val="00032B41"/>
    <w:rsid w:val="000657DB"/>
    <w:rsid w:val="006421F0"/>
    <w:rsid w:val="00670394"/>
    <w:rsid w:val="00687F81"/>
    <w:rsid w:val="006A59C2"/>
    <w:rsid w:val="006E2C16"/>
    <w:rsid w:val="007A4543"/>
    <w:rsid w:val="00935CE0"/>
    <w:rsid w:val="00976E72"/>
    <w:rsid w:val="009812FD"/>
    <w:rsid w:val="009E39B9"/>
    <w:rsid w:val="00A128A8"/>
    <w:rsid w:val="00A966B6"/>
    <w:rsid w:val="00AA637F"/>
    <w:rsid w:val="00AD4E97"/>
    <w:rsid w:val="00B51924"/>
    <w:rsid w:val="00B872C6"/>
    <w:rsid w:val="00B90B5A"/>
    <w:rsid w:val="00C30D50"/>
    <w:rsid w:val="00DC2FCD"/>
    <w:rsid w:val="00E3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BCDB"/>
  <w15:docId w15:val="{7CD0847C-0A95-458D-873E-CB98D9E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C2"/>
    <w:pPr>
      <w:spacing w:after="0" w:line="240" w:lineRule="auto"/>
    </w:pPr>
    <w:rPr>
      <w:rFonts w:eastAsiaTheme="minorHAnsi"/>
    </w:rPr>
  </w:style>
  <w:style w:type="character" w:styleId="Hyperlink">
    <w:name w:val="Hyperlink"/>
    <w:basedOn w:val="DefaultParagraphFont"/>
    <w:uiPriority w:val="99"/>
    <w:unhideWhenUsed/>
    <w:rsid w:val="006A5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lejobs@freelawyers.org" TargetMode="External"/><Relationship Id="rId5" Type="http://schemas.openxmlformats.org/officeDocument/2006/relationships/hyperlink" Target="https://www.lawolaw.org/ABLEandLAWOIntranet/careers-with-abl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aconkey</dc:creator>
  <cp:keywords/>
  <cp:lastModifiedBy>Conkey, Amy</cp:lastModifiedBy>
  <cp:revision>3</cp:revision>
  <dcterms:created xsi:type="dcterms:W3CDTF">2022-02-25T15:31:00Z</dcterms:created>
  <dcterms:modified xsi:type="dcterms:W3CDTF">2022-02-25T17:53:00Z</dcterms:modified>
</cp:coreProperties>
</file>