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7F713" w14:textId="77777777" w:rsidR="00DB0E78" w:rsidRDefault="00DB0E78" w:rsidP="00F87491">
      <w:pPr>
        <w:pStyle w:val="BodyText"/>
        <w:spacing w:before="5"/>
        <w:rPr>
          <w:rFonts w:ascii="Times New Roman"/>
          <w:sz w:val="23"/>
        </w:rPr>
      </w:pPr>
    </w:p>
    <w:p w14:paraId="39FE38B1" w14:textId="77777777" w:rsidR="00DB0E78" w:rsidRDefault="00713168" w:rsidP="00F87491">
      <w:pPr>
        <w:spacing w:before="59"/>
        <w:ind w:left="2096"/>
        <w:rPr>
          <w:b/>
        </w:rPr>
      </w:pPr>
      <w:r>
        <w:rPr>
          <w:noProof/>
        </w:rPr>
        <w:drawing>
          <wp:anchor distT="0" distB="0" distL="0" distR="0" simplePos="0" relativeHeight="1024" behindDoc="0" locked="0" layoutInCell="1" allowOverlap="1" wp14:anchorId="4C0338FD" wp14:editId="32AE29C3">
            <wp:simplePos x="0" y="0"/>
            <wp:positionH relativeFrom="page">
              <wp:posOffset>927758</wp:posOffset>
            </wp:positionH>
            <wp:positionV relativeFrom="paragraph">
              <wp:posOffset>-177632</wp:posOffset>
            </wp:positionV>
            <wp:extent cx="607067" cy="91201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07067" cy="912013"/>
                    </a:xfrm>
                    <a:prstGeom prst="rect">
                      <a:avLst/>
                    </a:prstGeom>
                  </pic:spPr>
                </pic:pic>
              </a:graphicData>
            </a:graphic>
          </wp:anchor>
        </w:drawing>
      </w:r>
      <w:r>
        <w:rPr>
          <w:b/>
          <w:color w:val="7F7F7F"/>
        </w:rPr>
        <w:t>NATIONAL AMERICAN INDIAN COURT JUDGES ASSOCIATION</w:t>
      </w:r>
    </w:p>
    <w:p w14:paraId="68D1BF41" w14:textId="77777777" w:rsidR="00DB0E78" w:rsidRDefault="00713168" w:rsidP="00F87491">
      <w:pPr>
        <w:ind w:left="2096"/>
        <w:rPr>
          <w:b/>
          <w:sz w:val="18"/>
        </w:rPr>
      </w:pPr>
      <w:r>
        <w:rPr>
          <w:b/>
          <w:color w:val="7F7F7F"/>
          <w:sz w:val="18"/>
        </w:rPr>
        <w:t>SERVING TRIBAL JUSTICE SYSTEMS SINCE 1969</w:t>
      </w:r>
    </w:p>
    <w:p w14:paraId="51A32277" w14:textId="77777777" w:rsidR="00DB0E78" w:rsidRDefault="00713168" w:rsidP="00F87491">
      <w:pPr>
        <w:spacing w:before="131"/>
        <w:ind w:left="2096"/>
        <w:rPr>
          <w:sz w:val="18"/>
        </w:rPr>
      </w:pPr>
      <w:r>
        <w:rPr>
          <w:color w:val="7F7F7F"/>
          <w:sz w:val="18"/>
        </w:rPr>
        <w:t xml:space="preserve">1942 BROADWAY, SUITE 321 / BOULDER, CO 80302 | </w:t>
      </w:r>
      <w:r>
        <w:rPr>
          <w:b/>
          <w:color w:val="065A5E"/>
          <w:sz w:val="18"/>
        </w:rPr>
        <w:t xml:space="preserve">PHONE </w:t>
      </w:r>
      <w:r>
        <w:rPr>
          <w:color w:val="7F7F7F"/>
          <w:sz w:val="18"/>
        </w:rPr>
        <w:t xml:space="preserve">303.449.4112 | </w:t>
      </w:r>
      <w:r>
        <w:rPr>
          <w:b/>
          <w:color w:val="065A5E"/>
          <w:sz w:val="18"/>
        </w:rPr>
        <w:t xml:space="preserve">FAX </w:t>
      </w:r>
      <w:r>
        <w:rPr>
          <w:color w:val="7F7F7F"/>
          <w:sz w:val="18"/>
        </w:rPr>
        <w:t>303.449.4038</w:t>
      </w:r>
    </w:p>
    <w:p w14:paraId="7A6E00C0" w14:textId="77777777" w:rsidR="00DB0E78" w:rsidRDefault="00DB0E78" w:rsidP="00F87491">
      <w:pPr>
        <w:pStyle w:val="BodyText"/>
        <w:rPr>
          <w:sz w:val="18"/>
        </w:rPr>
      </w:pPr>
    </w:p>
    <w:p w14:paraId="691FB790" w14:textId="77777777" w:rsidR="00DB0E78" w:rsidRDefault="00DB0E78" w:rsidP="00F87491">
      <w:pPr>
        <w:pStyle w:val="BodyText"/>
        <w:rPr>
          <w:sz w:val="18"/>
        </w:rPr>
      </w:pPr>
    </w:p>
    <w:p w14:paraId="00D20C39" w14:textId="77777777" w:rsidR="00DB0E78" w:rsidRDefault="00DB0E78" w:rsidP="00F87491">
      <w:pPr>
        <w:pStyle w:val="BodyText"/>
        <w:spacing w:before="5"/>
        <w:rPr>
          <w:sz w:val="25"/>
        </w:rPr>
      </w:pPr>
    </w:p>
    <w:p w14:paraId="152B9251" w14:textId="77777777" w:rsidR="000415FA" w:rsidRDefault="000415FA" w:rsidP="00F87491">
      <w:pPr>
        <w:ind w:left="109"/>
        <w:rPr>
          <w:b/>
          <w:sz w:val="28"/>
        </w:rPr>
      </w:pPr>
    </w:p>
    <w:p w14:paraId="4398FC54" w14:textId="77777777" w:rsidR="00DB0E78" w:rsidRDefault="00713168" w:rsidP="00F87491">
      <w:pPr>
        <w:ind w:left="109"/>
        <w:rPr>
          <w:b/>
          <w:sz w:val="28"/>
        </w:rPr>
      </w:pPr>
      <w:r>
        <w:rPr>
          <w:b/>
          <w:sz w:val="28"/>
        </w:rPr>
        <w:t>POSITION ANNOUNCEMENT</w:t>
      </w:r>
    </w:p>
    <w:p w14:paraId="5F14EBC2" w14:textId="77777777" w:rsidR="00DB0E78" w:rsidRDefault="00DB0E78" w:rsidP="00F87491">
      <w:pPr>
        <w:pStyle w:val="BodyText"/>
        <w:spacing w:before="4"/>
        <w:rPr>
          <w:b/>
        </w:rPr>
      </w:pPr>
    </w:p>
    <w:p w14:paraId="40A54D6A" w14:textId="122B5DD2" w:rsidR="00DB0E78" w:rsidRDefault="00713168" w:rsidP="00F87491">
      <w:pPr>
        <w:ind w:left="109" w:right="7202"/>
        <w:rPr>
          <w:sz w:val="24"/>
        </w:rPr>
      </w:pPr>
      <w:r>
        <w:rPr>
          <w:b/>
          <w:sz w:val="24"/>
        </w:rPr>
        <w:t xml:space="preserve">Job Title: </w:t>
      </w:r>
      <w:r w:rsidR="000415FA">
        <w:rPr>
          <w:b/>
          <w:sz w:val="24"/>
        </w:rPr>
        <w:tab/>
      </w:r>
      <w:r>
        <w:rPr>
          <w:sz w:val="24"/>
        </w:rPr>
        <w:t xml:space="preserve">Program Attorney </w:t>
      </w:r>
      <w:r>
        <w:rPr>
          <w:b/>
          <w:sz w:val="24"/>
        </w:rPr>
        <w:t xml:space="preserve">Location: </w:t>
      </w:r>
      <w:r w:rsidR="000415FA">
        <w:rPr>
          <w:b/>
          <w:sz w:val="24"/>
        </w:rPr>
        <w:tab/>
      </w:r>
      <w:r>
        <w:rPr>
          <w:sz w:val="24"/>
        </w:rPr>
        <w:t xml:space="preserve">Boulder, CO </w:t>
      </w:r>
      <w:r>
        <w:rPr>
          <w:b/>
          <w:sz w:val="24"/>
        </w:rPr>
        <w:t xml:space="preserve">Closing Date: </w:t>
      </w:r>
      <w:r w:rsidR="004B2A17">
        <w:rPr>
          <w:b/>
          <w:bCs/>
          <w:sz w:val="24"/>
        </w:rPr>
        <w:t>May 16</w:t>
      </w:r>
      <w:r w:rsidR="000415FA" w:rsidRPr="000415FA">
        <w:rPr>
          <w:b/>
          <w:bCs/>
          <w:sz w:val="24"/>
        </w:rPr>
        <w:t>, 2025</w:t>
      </w:r>
    </w:p>
    <w:p w14:paraId="2097B07B" w14:textId="77777777" w:rsidR="00DB0E78" w:rsidRDefault="00DB0E78" w:rsidP="00F87491">
      <w:pPr>
        <w:pStyle w:val="BodyText"/>
        <w:rPr>
          <w:sz w:val="25"/>
        </w:rPr>
      </w:pPr>
    </w:p>
    <w:p w14:paraId="765A1168" w14:textId="77777777" w:rsidR="000415FA" w:rsidRPr="00D52598" w:rsidRDefault="000415FA" w:rsidP="000415FA">
      <w:pPr>
        <w:pStyle w:val="Heading1"/>
      </w:pPr>
      <w:r w:rsidRPr="00D52598">
        <w:rPr>
          <w:spacing w:val="-2"/>
        </w:rPr>
        <w:t>Summary:</w:t>
      </w:r>
    </w:p>
    <w:p w14:paraId="785AC1DB" w14:textId="77777777" w:rsidR="000415FA" w:rsidRPr="00D52598" w:rsidRDefault="000415FA" w:rsidP="000415FA">
      <w:pPr>
        <w:pStyle w:val="BodyText"/>
        <w:spacing w:before="288"/>
        <w:ind w:left="824" w:right="361"/>
      </w:pPr>
      <w:r w:rsidRPr="00D52598">
        <w:t>The National American Indian Court Judges Association (NAICJA), established in 1969, is a non-profit membership organization dedicated to supporting and promoting tribal justice systems through technical assistance and training. NAICJA also works to further the public knowledge and understanding of tribal justice systems.</w:t>
      </w:r>
      <w:r w:rsidRPr="00D52598">
        <w:rPr>
          <w:spacing w:val="40"/>
        </w:rPr>
        <w:t xml:space="preserve"> </w:t>
      </w:r>
      <w:r w:rsidRPr="00D52598">
        <w:t>NAICJA’s training and technical assistance program is the National Tribal Justice Resource Center (“NTJRC”) located in Boulder, Colorado. Each year NAICJA hosts the National Tribal Judicial and Court Clerks Conference which provides tribal judges, justice system personnel, and others interested in tribal</w:t>
      </w:r>
      <w:r w:rsidRPr="00D52598">
        <w:rPr>
          <w:spacing w:val="-3"/>
        </w:rPr>
        <w:t xml:space="preserve"> </w:t>
      </w:r>
      <w:r w:rsidRPr="00D52598">
        <w:t>justice</w:t>
      </w:r>
      <w:r w:rsidRPr="00D52598">
        <w:rPr>
          <w:spacing w:val="-3"/>
        </w:rPr>
        <w:t xml:space="preserve"> </w:t>
      </w:r>
      <w:r w:rsidRPr="00D52598">
        <w:t>systems</w:t>
      </w:r>
      <w:r w:rsidRPr="00D52598">
        <w:rPr>
          <w:spacing w:val="-3"/>
        </w:rPr>
        <w:t xml:space="preserve"> </w:t>
      </w:r>
      <w:r w:rsidRPr="00D52598">
        <w:t>current</w:t>
      </w:r>
      <w:r w:rsidRPr="00D52598">
        <w:rPr>
          <w:spacing w:val="-4"/>
        </w:rPr>
        <w:t xml:space="preserve"> </w:t>
      </w:r>
      <w:r w:rsidRPr="00D52598">
        <w:t>information</w:t>
      </w:r>
      <w:r w:rsidRPr="00D52598">
        <w:rPr>
          <w:spacing w:val="-3"/>
        </w:rPr>
        <w:t xml:space="preserve"> </w:t>
      </w:r>
      <w:r w:rsidRPr="00D52598">
        <w:t>about</w:t>
      </w:r>
      <w:r w:rsidRPr="00D52598">
        <w:rPr>
          <w:spacing w:val="-4"/>
        </w:rPr>
        <w:t xml:space="preserve"> </w:t>
      </w:r>
      <w:r w:rsidRPr="00D52598">
        <w:t>new</w:t>
      </w:r>
      <w:r w:rsidRPr="00D52598">
        <w:rPr>
          <w:spacing w:val="-3"/>
        </w:rPr>
        <w:t xml:space="preserve"> </w:t>
      </w:r>
      <w:r w:rsidRPr="00D52598">
        <w:t>legal</w:t>
      </w:r>
      <w:r w:rsidRPr="00D52598">
        <w:rPr>
          <w:spacing w:val="-3"/>
        </w:rPr>
        <w:t xml:space="preserve"> </w:t>
      </w:r>
      <w:r w:rsidRPr="00D52598">
        <w:t>and</w:t>
      </w:r>
      <w:r w:rsidRPr="00D52598">
        <w:rPr>
          <w:spacing w:val="-3"/>
        </w:rPr>
        <w:t xml:space="preserve"> </w:t>
      </w:r>
      <w:r w:rsidRPr="00D52598">
        <w:t>practice</w:t>
      </w:r>
      <w:r w:rsidRPr="00D52598">
        <w:rPr>
          <w:spacing w:val="-3"/>
        </w:rPr>
        <w:t xml:space="preserve"> </w:t>
      </w:r>
      <w:r w:rsidRPr="00D52598">
        <w:t>developments</w:t>
      </w:r>
      <w:r w:rsidRPr="00D52598">
        <w:rPr>
          <w:spacing w:val="-3"/>
        </w:rPr>
        <w:t xml:space="preserve"> </w:t>
      </w:r>
      <w:r w:rsidRPr="00D52598">
        <w:t>and</w:t>
      </w:r>
      <w:r w:rsidRPr="00D52598">
        <w:rPr>
          <w:spacing w:val="-3"/>
        </w:rPr>
        <w:t xml:space="preserve"> </w:t>
      </w:r>
      <w:r w:rsidRPr="00D52598">
        <w:t>the opportunity to network and engage in peer-to-peer consultation.</w:t>
      </w:r>
    </w:p>
    <w:p w14:paraId="4CCBF128" w14:textId="77777777" w:rsidR="000415FA" w:rsidRPr="00D52598" w:rsidRDefault="000415FA" w:rsidP="000415FA">
      <w:pPr>
        <w:pStyle w:val="BodyText"/>
      </w:pPr>
    </w:p>
    <w:p w14:paraId="46EF7C73" w14:textId="77777777" w:rsidR="000415FA" w:rsidRPr="00D52598" w:rsidRDefault="000415FA" w:rsidP="000415FA">
      <w:pPr>
        <w:pStyle w:val="BodyText"/>
        <w:spacing w:before="3"/>
      </w:pPr>
    </w:p>
    <w:p w14:paraId="6C861759" w14:textId="77777777" w:rsidR="000415FA" w:rsidRPr="00D52598" w:rsidRDefault="000415FA" w:rsidP="000415FA">
      <w:pPr>
        <w:pStyle w:val="Heading1"/>
        <w:ind w:left="0"/>
      </w:pPr>
      <w:r w:rsidRPr="00D52598">
        <w:rPr>
          <w:spacing w:val="-2"/>
        </w:rPr>
        <w:t>Salary:</w:t>
      </w:r>
    </w:p>
    <w:p w14:paraId="6F3AADC9" w14:textId="77777777" w:rsidR="000415FA" w:rsidRPr="00D52598" w:rsidRDefault="000415FA" w:rsidP="000415FA">
      <w:pPr>
        <w:pStyle w:val="BodyText"/>
        <w:spacing w:before="120"/>
        <w:ind w:left="101"/>
      </w:pPr>
      <w:r w:rsidRPr="00D52598">
        <w:t>Salary</w:t>
      </w:r>
      <w:r w:rsidRPr="00D52598">
        <w:rPr>
          <w:spacing w:val="-3"/>
        </w:rPr>
        <w:t xml:space="preserve"> </w:t>
      </w:r>
      <w:r w:rsidRPr="00D52598">
        <w:t>depends on</w:t>
      </w:r>
      <w:r w:rsidRPr="00D52598">
        <w:rPr>
          <w:spacing w:val="-1"/>
        </w:rPr>
        <w:t xml:space="preserve"> </w:t>
      </w:r>
      <w:r w:rsidRPr="00D52598">
        <w:t>qualifications and</w:t>
      </w:r>
      <w:r w:rsidRPr="00D52598">
        <w:rPr>
          <w:spacing w:val="-2"/>
        </w:rPr>
        <w:t xml:space="preserve"> </w:t>
      </w:r>
      <w:r w:rsidRPr="00D52598">
        <w:t xml:space="preserve">available </w:t>
      </w:r>
      <w:r w:rsidRPr="00D52598">
        <w:rPr>
          <w:spacing w:val="-2"/>
        </w:rPr>
        <w:t xml:space="preserve">funding. Other benefits </w:t>
      </w:r>
      <w:proofErr w:type="gramStart"/>
      <w:r w:rsidRPr="00D52598">
        <w:rPr>
          <w:spacing w:val="-2"/>
        </w:rPr>
        <w:t>includes</w:t>
      </w:r>
      <w:proofErr w:type="gramEnd"/>
      <w:r w:rsidRPr="00D52598">
        <w:rPr>
          <w:spacing w:val="-2"/>
        </w:rPr>
        <w:t xml:space="preserve">, medical, dental, vision, and disability insurance, PTO, sick-leave, flex-work, cell-phone reimbursement, and reimbursement for professional fees for licenses and training. </w:t>
      </w:r>
    </w:p>
    <w:p w14:paraId="3929ECFC" w14:textId="77777777" w:rsidR="00DB0E78" w:rsidRDefault="00DB0E78" w:rsidP="00F87491">
      <w:pPr>
        <w:pStyle w:val="BodyText"/>
        <w:spacing w:before="9"/>
      </w:pPr>
    </w:p>
    <w:p w14:paraId="187547DB" w14:textId="77777777" w:rsidR="00DB0E78" w:rsidRDefault="00713168" w:rsidP="00F87491">
      <w:pPr>
        <w:pStyle w:val="Heading1"/>
        <w:ind w:left="109"/>
      </w:pPr>
      <w:r>
        <w:t>Primary Duties:</w:t>
      </w:r>
    </w:p>
    <w:p w14:paraId="66525AE6" w14:textId="77777777" w:rsidR="00DB0E78" w:rsidRDefault="00DB0E78" w:rsidP="00F87491">
      <w:pPr>
        <w:pStyle w:val="BodyText"/>
        <w:spacing w:before="4"/>
        <w:rPr>
          <w:b/>
          <w:sz w:val="25"/>
        </w:rPr>
      </w:pPr>
    </w:p>
    <w:p w14:paraId="00760831" w14:textId="77777777" w:rsidR="00DB0E78" w:rsidRDefault="0036527A" w:rsidP="00F87491">
      <w:pPr>
        <w:pStyle w:val="BodyText"/>
        <w:ind w:left="109" w:right="1118"/>
      </w:pPr>
      <w:r>
        <w:t>NAICJA</w:t>
      </w:r>
      <w:r w:rsidR="00713168">
        <w:t xml:space="preserve"> seeks an experienced Program Attorney responsible for researching, designing and implementing continuing judicial education programs. Under direction of the Academic Director the Program Attorney will:</w:t>
      </w:r>
    </w:p>
    <w:p w14:paraId="4B250316" w14:textId="77777777" w:rsidR="00DB0E78" w:rsidRDefault="00DB0E78" w:rsidP="00F87491">
      <w:pPr>
        <w:pStyle w:val="BodyText"/>
        <w:spacing w:before="7"/>
      </w:pPr>
    </w:p>
    <w:p w14:paraId="65F4412D" w14:textId="77777777" w:rsidR="00DB0E78" w:rsidRDefault="00713168" w:rsidP="00F87491">
      <w:pPr>
        <w:pStyle w:val="ListParagraph"/>
        <w:numPr>
          <w:ilvl w:val="0"/>
          <w:numId w:val="2"/>
        </w:numPr>
        <w:tabs>
          <w:tab w:val="left" w:pos="585"/>
        </w:tabs>
        <w:rPr>
          <w:sz w:val="24"/>
        </w:rPr>
      </w:pPr>
      <w:r>
        <w:rPr>
          <w:sz w:val="24"/>
        </w:rPr>
        <w:t xml:space="preserve">Manage and oversee federal grants, including supervision of </w:t>
      </w:r>
      <w:r w:rsidR="000415FA">
        <w:rPr>
          <w:sz w:val="24"/>
        </w:rPr>
        <w:t>P</w:t>
      </w:r>
      <w:r>
        <w:rPr>
          <w:sz w:val="24"/>
        </w:rPr>
        <w:t>rogram</w:t>
      </w:r>
      <w:r>
        <w:rPr>
          <w:spacing w:val="-22"/>
          <w:sz w:val="24"/>
        </w:rPr>
        <w:t xml:space="preserve"> </w:t>
      </w:r>
      <w:r w:rsidR="000415FA">
        <w:rPr>
          <w:sz w:val="24"/>
        </w:rPr>
        <w:t>C</w:t>
      </w:r>
      <w:r>
        <w:rPr>
          <w:sz w:val="24"/>
        </w:rPr>
        <w:t>oordinator.</w:t>
      </w:r>
    </w:p>
    <w:p w14:paraId="66754D03" w14:textId="77777777" w:rsidR="00DB0E78" w:rsidRDefault="00713168" w:rsidP="00F87491">
      <w:pPr>
        <w:pStyle w:val="ListParagraph"/>
        <w:numPr>
          <w:ilvl w:val="0"/>
          <w:numId w:val="2"/>
        </w:numPr>
        <w:tabs>
          <w:tab w:val="left" w:pos="585"/>
        </w:tabs>
        <w:spacing w:before="6"/>
        <w:rPr>
          <w:sz w:val="24"/>
        </w:rPr>
      </w:pPr>
      <w:r>
        <w:rPr>
          <w:sz w:val="24"/>
        </w:rPr>
        <w:t>Oversee the coordination of grant and project</w:t>
      </w:r>
      <w:r>
        <w:rPr>
          <w:spacing w:val="-6"/>
          <w:sz w:val="24"/>
        </w:rPr>
        <w:t xml:space="preserve"> </w:t>
      </w:r>
      <w:r>
        <w:rPr>
          <w:sz w:val="24"/>
        </w:rPr>
        <w:t>deliverables.</w:t>
      </w:r>
    </w:p>
    <w:p w14:paraId="3D185AFC" w14:textId="77777777" w:rsidR="00DB0E78" w:rsidRDefault="00713168" w:rsidP="00F87491">
      <w:pPr>
        <w:pStyle w:val="ListParagraph"/>
        <w:numPr>
          <w:ilvl w:val="0"/>
          <w:numId w:val="2"/>
        </w:numPr>
        <w:tabs>
          <w:tab w:val="left" w:pos="585"/>
        </w:tabs>
        <w:spacing w:before="6"/>
        <w:rPr>
          <w:sz w:val="24"/>
        </w:rPr>
      </w:pPr>
      <w:r>
        <w:rPr>
          <w:sz w:val="24"/>
        </w:rPr>
        <w:t>Monitor and ensure grant reporting deadlines are met and grant deliverables are</w:t>
      </w:r>
      <w:r>
        <w:rPr>
          <w:spacing w:val="-49"/>
          <w:sz w:val="24"/>
        </w:rPr>
        <w:t xml:space="preserve"> </w:t>
      </w:r>
      <w:r>
        <w:rPr>
          <w:sz w:val="24"/>
        </w:rPr>
        <w:t>completed.</w:t>
      </w:r>
    </w:p>
    <w:p w14:paraId="6A6748CA" w14:textId="77777777" w:rsidR="00DB0E78" w:rsidRDefault="00713168" w:rsidP="00F87491">
      <w:pPr>
        <w:pStyle w:val="ListParagraph"/>
        <w:numPr>
          <w:ilvl w:val="0"/>
          <w:numId w:val="2"/>
        </w:numPr>
        <w:tabs>
          <w:tab w:val="left" w:pos="585"/>
        </w:tabs>
        <w:spacing w:before="6"/>
        <w:rPr>
          <w:sz w:val="24"/>
        </w:rPr>
      </w:pPr>
      <w:r>
        <w:rPr>
          <w:sz w:val="24"/>
        </w:rPr>
        <w:t>Research, design and implement curricula for in-person and web-based</w:t>
      </w:r>
      <w:r>
        <w:rPr>
          <w:spacing w:val="-11"/>
          <w:sz w:val="24"/>
        </w:rPr>
        <w:t xml:space="preserve"> </w:t>
      </w:r>
      <w:r>
        <w:rPr>
          <w:sz w:val="24"/>
        </w:rPr>
        <w:t>trainings.</w:t>
      </w:r>
    </w:p>
    <w:p w14:paraId="17606605" w14:textId="77777777" w:rsidR="00DB0E78" w:rsidRDefault="00713168" w:rsidP="00F87491">
      <w:pPr>
        <w:pStyle w:val="ListParagraph"/>
        <w:numPr>
          <w:ilvl w:val="0"/>
          <w:numId w:val="2"/>
        </w:numPr>
        <w:tabs>
          <w:tab w:val="left" w:pos="585"/>
        </w:tabs>
        <w:spacing w:before="6"/>
        <w:rPr>
          <w:sz w:val="24"/>
        </w:rPr>
      </w:pPr>
      <w:r>
        <w:rPr>
          <w:sz w:val="24"/>
        </w:rPr>
        <w:t>Identify and recruit judicial, medical, legal, and other professional</w:t>
      </w:r>
      <w:r>
        <w:rPr>
          <w:spacing w:val="-8"/>
          <w:sz w:val="24"/>
        </w:rPr>
        <w:t xml:space="preserve"> </w:t>
      </w:r>
      <w:r>
        <w:rPr>
          <w:sz w:val="24"/>
        </w:rPr>
        <w:t>faculty.</w:t>
      </w:r>
    </w:p>
    <w:p w14:paraId="68369239" w14:textId="77777777" w:rsidR="00DB0E78" w:rsidRDefault="00713168" w:rsidP="00F87491">
      <w:pPr>
        <w:pStyle w:val="ListParagraph"/>
        <w:numPr>
          <w:ilvl w:val="0"/>
          <w:numId w:val="2"/>
        </w:numPr>
        <w:tabs>
          <w:tab w:val="left" w:pos="585"/>
        </w:tabs>
        <w:spacing w:before="6"/>
        <w:rPr>
          <w:sz w:val="24"/>
        </w:rPr>
      </w:pPr>
      <w:r>
        <w:rPr>
          <w:sz w:val="24"/>
        </w:rPr>
        <w:t>Develop faculty, provide feedback on performance and presentation</w:t>
      </w:r>
      <w:r>
        <w:rPr>
          <w:spacing w:val="-14"/>
          <w:sz w:val="24"/>
        </w:rPr>
        <w:t xml:space="preserve"> </w:t>
      </w:r>
      <w:r>
        <w:rPr>
          <w:sz w:val="24"/>
        </w:rPr>
        <w:t>style.</w:t>
      </w:r>
    </w:p>
    <w:p w14:paraId="10948EB2" w14:textId="77777777" w:rsidR="00DB0E78" w:rsidRDefault="00713168" w:rsidP="00F87491">
      <w:pPr>
        <w:pStyle w:val="ListParagraph"/>
        <w:numPr>
          <w:ilvl w:val="0"/>
          <w:numId w:val="2"/>
        </w:numPr>
        <w:tabs>
          <w:tab w:val="left" w:pos="585"/>
        </w:tabs>
        <w:spacing w:before="5"/>
        <w:rPr>
          <w:sz w:val="24"/>
        </w:rPr>
      </w:pPr>
      <w:r>
        <w:rPr>
          <w:sz w:val="24"/>
        </w:rPr>
        <w:t>Edit faculty-provided material for accuracy and compliance with NAICJA</w:t>
      </w:r>
      <w:r>
        <w:rPr>
          <w:spacing w:val="-21"/>
          <w:sz w:val="24"/>
        </w:rPr>
        <w:t xml:space="preserve"> </w:t>
      </w:r>
      <w:r>
        <w:rPr>
          <w:sz w:val="24"/>
        </w:rPr>
        <w:t>standards.</w:t>
      </w:r>
    </w:p>
    <w:p w14:paraId="2E32EB0D" w14:textId="77777777" w:rsidR="00DB0E78" w:rsidRDefault="00713168" w:rsidP="00F87491">
      <w:pPr>
        <w:pStyle w:val="ListParagraph"/>
        <w:numPr>
          <w:ilvl w:val="0"/>
          <w:numId w:val="2"/>
        </w:numPr>
        <w:tabs>
          <w:tab w:val="left" w:pos="585"/>
        </w:tabs>
        <w:spacing w:before="6"/>
        <w:rPr>
          <w:sz w:val="24"/>
        </w:rPr>
      </w:pPr>
      <w:r>
        <w:rPr>
          <w:sz w:val="24"/>
        </w:rPr>
        <w:t>Lead manager/administrator team during all stages of course facilitation.</w:t>
      </w:r>
    </w:p>
    <w:p w14:paraId="727027E3" w14:textId="77777777" w:rsidR="00DB0E78" w:rsidRDefault="00713168" w:rsidP="00F87491">
      <w:pPr>
        <w:pStyle w:val="ListParagraph"/>
        <w:numPr>
          <w:ilvl w:val="0"/>
          <w:numId w:val="2"/>
        </w:numPr>
        <w:tabs>
          <w:tab w:val="left" w:pos="585"/>
        </w:tabs>
        <w:spacing w:before="6"/>
        <w:rPr>
          <w:sz w:val="24"/>
        </w:rPr>
      </w:pPr>
      <w:r>
        <w:rPr>
          <w:sz w:val="24"/>
        </w:rPr>
        <w:t>Assist with development and administrative matters as</w:t>
      </w:r>
      <w:r>
        <w:rPr>
          <w:spacing w:val="-13"/>
          <w:sz w:val="24"/>
        </w:rPr>
        <w:t xml:space="preserve"> </w:t>
      </w:r>
      <w:r>
        <w:rPr>
          <w:sz w:val="24"/>
        </w:rPr>
        <w:t>needed.</w:t>
      </w:r>
    </w:p>
    <w:p w14:paraId="53B72B52" w14:textId="77777777" w:rsidR="00DB0E78" w:rsidRDefault="00713168" w:rsidP="00F87491">
      <w:pPr>
        <w:pStyle w:val="ListParagraph"/>
        <w:numPr>
          <w:ilvl w:val="0"/>
          <w:numId w:val="2"/>
        </w:numPr>
        <w:tabs>
          <w:tab w:val="left" w:pos="585"/>
        </w:tabs>
        <w:spacing w:before="6"/>
        <w:rPr>
          <w:sz w:val="24"/>
        </w:rPr>
      </w:pPr>
      <w:r>
        <w:rPr>
          <w:sz w:val="24"/>
        </w:rPr>
        <w:t>Handle all logistics for on-site trainings including direct contact with host site</w:t>
      </w:r>
      <w:r>
        <w:rPr>
          <w:spacing w:val="-11"/>
          <w:sz w:val="24"/>
        </w:rPr>
        <w:t xml:space="preserve"> </w:t>
      </w:r>
      <w:r>
        <w:rPr>
          <w:sz w:val="24"/>
        </w:rPr>
        <w:t>staff.</w:t>
      </w:r>
    </w:p>
    <w:p w14:paraId="3505CC5F" w14:textId="77777777" w:rsidR="00DB0E78" w:rsidRDefault="00713168" w:rsidP="00F87491">
      <w:pPr>
        <w:pStyle w:val="ListParagraph"/>
        <w:numPr>
          <w:ilvl w:val="0"/>
          <w:numId w:val="2"/>
        </w:numPr>
        <w:tabs>
          <w:tab w:val="left" w:pos="585"/>
        </w:tabs>
        <w:spacing w:before="6"/>
        <w:ind w:right="685"/>
        <w:rPr>
          <w:sz w:val="24"/>
        </w:rPr>
      </w:pPr>
      <w:r>
        <w:rPr>
          <w:sz w:val="24"/>
        </w:rPr>
        <w:t xml:space="preserve">Participate in grant concept papers and applications, including deliverable identification, </w:t>
      </w:r>
      <w:r>
        <w:rPr>
          <w:sz w:val="24"/>
        </w:rPr>
        <w:lastRenderedPageBreak/>
        <w:t>budgeting time and expenditures, and project length. Ensures deliverables are</w:t>
      </w:r>
      <w:r>
        <w:rPr>
          <w:spacing w:val="-32"/>
          <w:sz w:val="24"/>
        </w:rPr>
        <w:t xml:space="preserve"> </w:t>
      </w:r>
      <w:r>
        <w:rPr>
          <w:sz w:val="24"/>
        </w:rPr>
        <w:t>met.</w:t>
      </w:r>
    </w:p>
    <w:p w14:paraId="3A7E1B59" w14:textId="77777777" w:rsidR="00DB0E78" w:rsidRDefault="00713168" w:rsidP="00F87491">
      <w:pPr>
        <w:pStyle w:val="ListParagraph"/>
        <w:numPr>
          <w:ilvl w:val="0"/>
          <w:numId w:val="2"/>
        </w:numPr>
        <w:tabs>
          <w:tab w:val="left" w:pos="585"/>
        </w:tabs>
        <w:spacing w:before="1"/>
        <w:rPr>
          <w:sz w:val="24"/>
        </w:rPr>
      </w:pPr>
      <w:r>
        <w:rPr>
          <w:sz w:val="24"/>
        </w:rPr>
        <w:t>Assist Executive Director with development of yearly program</w:t>
      </w:r>
      <w:r>
        <w:rPr>
          <w:spacing w:val="-11"/>
          <w:sz w:val="24"/>
        </w:rPr>
        <w:t xml:space="preserve"> </w:t>
      </w:r>
      <w:r>
        <w:rPr>
          <w:sz w:val="24"/>
        </w:rPr>
        <w:t>budgets.</w:t>
      </w:r>
    </w:p>
    <w:p w14:paraId="12EC0013" w14:textId="77777777" w:rsidR="00DB0E78" w:rsidRDefault="00713168" w:rsidP="00F87491">
      <w:pPr>
        <w:pStyle w:val="ListParagraph"/>
        <w:numPr>
          <w:ilvl w:val="0"/>
          <w:numId w:val="2"/>
        </w:numPr>
        <w:tabs>
          <w:tab w:val="left" w:pos="585"/>
        </w:tabs>
        <w:spacing w:before="6"/>
        <w:ind w:right="1203"/>
        <w:rPr>
          <w:sz w:val="24"/>
        </w:rPr>
      </w:pPr>
      <w:r>
        <w:rPr>
          <w:sz w:val="24"/>
        </w:rPr>
        <w:t>Assist in all areas of the Training and Technical Assistance and special projects as required.</w:t>
      </w:r>
    </w:p>
    <w:p w14:paraId="02CB8B1C" w14:textId="77777777" w:rsidR="000415FA" w:rsidRDefault="000415FA" w:rsidP="000415FA">
      <w:pPr>
        <w:pStyle w:val="ListParagraph"/>
        <w:numPr>
          <w:ilvl w:val="0"/>
          <w:numId w:val="2"/>
        </w:numPr>
        <w:tabs>
          <w:tab w:val="left" w:pos="585"/>
        </w:tabs>
        <w:spacing w:before="57"/>
        <w:ind w:right="589"/>
        <w:rPr>
          <w:sz w:val="24"/>
        </w:rPr>
      </w:pPr>
      <w:r>
        <w:rPr>
          <w:sz w:val="24"/>
        </w:rPr>
        <w:t xml:space="preserve">Continually uphold the NAICJA values of maintaining an absolute commitment </w:t>
      </w:r>
      <w:r>
        <w:rPr>
          <w:spacing w:val="-3"/>
          <w:sz w:val="24"/>
        </w:rPr>
        <w:t xml:space="preserve">to </w:t>
      </w:r>
      <w:r>
        <w:rPr>
          <w:sz w:val="24"/>
        </w:rPr>
        <w:t>justice, delivering and inspiring excellence and innovation in our work, championing integrity, and demonstrating engaged</w:t>
      </w:r>
      <w:r>
        <w:rPr>
          <w:spacing w:val="-3"/>
          <w:sz w:val="24"/>
        </w:rPr>
        <w:t xml:space="preserve"> </w:t>
      </w:r>
      <w:r>
        <w:rPr>
          <w:sz w:val="24"/>
        </w:rPr>
        <w:t>leadership.</w:t>
      </w:r>
    </w:p>
    <w:p w14:paraId="55A4591C" w14:textId="77777777" w:rsidR="000415FA" w:rsidRDefault="000415FA" w:rsidP="000415FA">
      <w:pPr>
        <w:pStyle w:val="ListParagraph"/>
        <w:numPr>
          <w:ilvl w:val="0"/>
          <w:numId w:val="2"/>
        </w:numPr>
        <w:tabs>
          <w:tab w:val="left" w:pos="585"/>
        </w:tabs>
        <w:spacing w:before="6"/>
        <w:ind w:right="1433"/>
        <w:rPr>
          <w:sz w:val="24"/>
        </w:rPr>
      </w:pPr>
      <w:r>
        <w:rPr>
          <w:sz w:val="24"/>
        </w:rPr>
        <w:t>Facilitating the convening of the Annual National Tribal Judicial and Court Clerks Conference.</w:t>
      </w:r>
    </w:p>
    <w:p w14:paraId="1CFB59E6" w14:textId="77777777" w:rsidR="000415FA" w:rsidRDefault="000415FA" w:rsidP="000415FA">
      <w:pPr>
        <w:pStyle w:val="ListParagraph"/>
        <w:numPr>
          <w:ilvl w:val="0"/>
          <w:numId w:val="2"/>
        </w:numPr>
        <w:tabs>
          <w:tab w:val="left" w:pos="585"/>
        </w:tabs>
        <w:spacing w:before="5"/>
        <w:rPr>
          <w:sz w:val="24"/>
        </w:rPr>
      </w:pPr>
      <w:r>
        <w:rPr>
          <w:sz w:val="24"/>
        </w:rPr>
        <w:t>Supporting NAICJA Board of Directors.</w:t>
      </w:r>
    </w:p>
    <w:p w14:paraId="71B4850C" w14:textId="77777777" w:rsidR="000415FA" w:rsidRDefault="000415FA" w:rsidP="000415FA">
      <w:pPr>
        <w:pStyle w:val="ListParagraph"/>
        <w:numPr>
          <w:ilvl w:val="0"/>
          <w:numId w:val="2"/>
        </w:numPr>
        <w:tabs>
          <w:tab w:val="left" w:pos="585"/>
        </w:tabs>
        <w:spacing w:before="15"/>
        <w:rPr>
          <w:sz w:val="24"/>
        </w:rPr>
      </w:pPr>
      <w:r>
        <w:rPr>
          <w:sz w:val="24"/>
        </w:rPr>
        <w:t>Additional assigned duties related to current NAICJA</w:t>
      </w:r>
      <w:r>
        <w:rPr>
          <w:spacing w:val="-15"/>
          <w:sz w:val="24"/>
        </w:rPr>
        <w:t xml:space="preserve"> </w:t>
      </w:r>
      <w:r>
        <w:rPr>
          <w:sz w:val="24"/>
        </w:rPr>
        <w:t>projects.</w:t>
      </w:r>
    </w:p>
    <w:p w14:paraId="35611BEA" w14:textId="77777777" w:rsidR="000415FA" w:rsidRDefault="000415FA" w:rsidP="000415FA">
      <w:pPr>
        <w:pStyle w:val="BodyText"/>
        <w:spacing w:before="1"/>
        <w:rPr>
          <w:sz w:val="26"/>
        </w:rPr>
      </w:pPr>
    </w:p>
    <w:p w14:paraId="6978B1E7" w14:textId="77777777" w:rsidR="000415FA" w:rsidRDefault="000415FA" w:rsidP="000415FA">
      <w:pPr>
        <w:ind w:left="224"/>
        <w:rPr>
          <w:sz w:val="24"/>
        </w:rPr>
      </w:pPr>
      <w:r>
        <w:rPr>
          <w:b/>
          <w:sz w:val="24"/>
          <w:u w:val="single"/>
        </w:rPr>
        <w:t>Qualifications</w:t>
      </w:r>
      <w:r>
        <w:rPr>
          <w:sz w:val="24"/>
        </w:rPr>
        <w:t>:</w:t>
      </w:r>
    </w:p>
    <w:p w14:paraId="564DD936" w14:textId="77777777" w:rsidR="000415FA" w:rsidRDefault="000415FA" w:rsidP="000415FA">
      <w:pPr>
        <w:pStyle w:val="BodyText"/>
        <w:spacing w:before="3"/>
        <w:rPr>
          <w:sz w:val="21"/>
        </w:rPr>
      </w:pPr>
    </w:p>
    <w:p w14:paraId="0392D4D9" w14:textId="77777777" w:rsidR="000415FA" w:rsidRDefault="000415FA" w:rsidP="000415FA">
      <w:pPr>
        <w:spacing w:before="54"/>
        <w:ind w:left="224"/>
        <w:rPr>
          <w:sz w:val="24"/>
        </w:rPr>
      </w:pPr>
      <w:r>
        <w:rPr>
          <w:b/>
          <w:sz w:val="24"/>
        </w:rPr>
        <w:t>Education and/or Experience</w:t>
      </w:r>
      <w:r>
        <w:rPr>
          <w:sz w:val="24"/>
        </w:rPr>
        <w:t>:</w:t>
      </w:r>
    </w:p>
    <w:p w14:paraId="32FC2F59" w14:textId="77777777" w:rsidR="000415FA" w:rsidRDefault="000415FA" w:rsidP="000415FA">
      <w:pPr>
        <w:pStyle w:val="BodyText"/>
        <w:spacing w:before="1"/>
        <w:rPr>
          <w:sz w:val="26"/>
        </w:rPr>
      </w:pPr>
    </w:p>
    <w:p w14:paraId="0FB12ABF" w14:textId="77777777" w:rsidR="000415FA" w:rsidRDefault="000415FA" w:rsidP="000415FA">
      <w:pPr>
        <w:spacing w:before="1"/>
        <w:ind w:left="224"/>
        <w:rPr>
          <w:sz w:val="24"/>
        </w:rPr>
      </w:pPr>
      <w:r>
        <w:rPr>
          <w:i/>
          <w:sz w:val="24"/>
        </w:rPr>
        <w:t>Required</w:t>
      </w:r>
      <w:r>
        <w:rPr>
          <w:sz w:val="24"/>
        </w:rPr>
        <w:t>:</w:t>
      </w:r>
    </w:p>
    <w:p w14:paraId="1AC1AAD2" w14:textId="77777777" w:rsidR="000415FA" w:rsidRDefault="000415FA" w:rsidP="000415FA">
      <w:pPr>
        <w:pStyle w:val="BodyText"/>
        <w:rPr>
          <w:sz w:val="27"/>
        </w:rPr>
      </w:pPr>
    </w:p>
    <w:p w14:paraId="12C2EE11" w14:textId="77777777" w:rsidR="000415FA" w:rsidRDefault="000415FA" w:rsidP="000415FA">
      <w:pPr>
        <w:pStyle w:val="ListParagraph"/>
        <w:numPr>
          <w:ilvl w:val="0"/>
          <w:numId w:val="1"/>
        </w:numPr>
        <w:tabs>
          <w:tab w:val="left" w:pos="584"/>
          <w:tab w:val="left" w:pos="585"/>
        </w:tabs>
        <w:rPr>
          <w:sz w:val="24"/>
        </w:rPr>
      </w:pPr>
      <w:r>
        <w:rPr>
          <w:sz w:val="24"/>
        </w:rPr>
        <w:t>Juris Doctorate (J.D.)</w:t>
      </w:r>
    </w:p>
    <w:p w14:paraId="5B33C95B" w14:textId="77777777" w:rsidR="000415FA" w:rsidRDefault="000415FA" w:rsidP="000415FA">
      <w:pPr>
        <w:pStyle w:val="ListParagraph"/>
        <w:numPr>
          <w:ilvl w:val="0"/>
          <w:numId w:val="1"/>
        </w:numPr>
        <w:tabs>
          <w:tab w:val="left" w:pos="584"/>
          <w:tab w:val="left" w:pos="585"/>
        </w:tabs>
        <w:spacing w:before="7"/>
        <w:ind w:right="1285"/>
        <w:rPr>
          <w:sz w:val="24"/>
        </w:rPr>
      </w:pPr>
      <w:r>
        <w:rPr>
          <w:sz w:val="24"/>
        </w:rPr>
        <w:t>Substantial previous experience with American Indian and Alaska Native persons, communities and/or tribal justice</w:t>
      </w:r>
      <w:r>
        <w:rPr>
          <w:spacing w:val="-3"/>
          <w:sz w:val="24"/>
        </w:rPr>
        <w:t xml:space="preserve"> </w:t>
      </w:r>
      <w:r>
        <w:rPr>
          <w:sz w:val="24"/>
        </w:rPr>
        <w:t>systems</w:t>
      </w:r>
    </w:p>
    <w:p w14:paraId="6CC09753" w14:textId="77777777" w:rsidR="000415FA" w:rsidRDefault="000415FA" w:rsidP="000415FA">
      <w:pPr>
        <w:pStyle w:val="ListParagraph"/>
        <w:numPr>
          <w:ilvl w:val="0"/>
          <w:numId w:val="1"/>
        </w:numPr>
        <w:tabs>
          <w:tab w:val="left" w:pos="584"/>
          <w:tab w:val="left" w:pos="585"/>
        </w:tabs>
        <w:spacing w:before="14"/>
        <w:rPr>
          <w:sz w:val="24"/>
        </w:rPr>
      </w:pPr>
      <w:r>
        <w:rPr>
          <w:sz w:val="24"/>
        </w:rPr>
        <w:t>Background in training and technical assistance for tribal</w:t>
      </w:r>
      <w:r>
        <w:rPr>
          <w:spacing w:val="-4"/>
          <w:sz w:val="24"/>
        </w:rPr>
        <w:t xml:space="preserve"> </w:t>
      </w:r>
      <w:r>
        <w:rPr>
          <w:sz w:val="24"/>
        </w:rPr>
        <w:t>audiences</w:t>
      </w:r>
    </w:p>
    <w:p w14:paraId="337A413E" w14:textId="77777777" w:rsidR="000415FA" w:rsidRDefault="000415FA" w:rsidP="000415FA">
      <w:pPr>
        <w:pStyle w:val="ListParagraph"/>
        <w:numPr>
          <w:ilvl w:val="0"/>
          <w:numId w:val="1"/>
        </w:numPr>
        <w:tabs>
          <w:tab w:val="left" w:pos="584"/>
          <w:tab w:val="left" w:pos="585"/>
        </w:tabs>
        <w:rPr>
          <w:sz w:val="24"/>
        </w:rPr>
      </w:pPr>
      <w:r>
        <w:rPr>
          <w:sz w:val="24"/>
        </w:rPr>
        <w:t>Experience in administering federal</w:t>
      </w:r>
      <w:r>
        <w:rPr>
          <w:spacing w:val="2"/>
          <w:sz w:val="24"/>
        </w:rPr>
        <w:t xml:space="preserve"> </w:t>
      </w:r>
      <w:r>
        <w:rPr>
          <w:sz w:val="24"/>
        </w:rPr>
        <w:t>grants</w:t>
      </w:r>
    </w:p>
    <w:p w14:paraId="7425A530" w14:textId="77777777" w:rsidR="000415FA" w:rsidRDefault="000415FA" w:rsidP="000415FA">
      <w:pPr>
        <w:pStyle w:val="ListParagraph"/>
        <w:numPr>
          <w:ilvl w:val="0"/>
          <w:numId w:val="1"/>
        </w:numPr>
        <w:tabs>
          <w:tab w:val="left" w:pos="584"/>
          <w:tab w:val="left" w:pos="585"/>
        </w:tabs>
        <w:rPr>
          <w:sz w:val="24"/>
        </w:rPr>
      </w:pPr>
      <w:r>
        <w:rPr>
          <w:sz w:val="24"/>
        </w:rPr>
        <w:t>Demonstrated experience managing budgets and producing financial</w:t>
      </w:r>
      <w:r>
        <w:rPr>
          <w:spacing w:val="-7"/>
          <w:sz w:val="24"/>
        </w:rPr>
        <w:t xml:space="preserve"> </w:t>
      </w:r>
      <w:r>
        <w:rPr>
          <w:sz w:val="24"/>
        </w:rPr>
        <w:t>reports</w:t>
      </w:r>
    </w:p>
    <w:p w14:paraId="633F0F15" w14:textId="77777777" w:rsidR="000415FA" w:rsidRDefault="000415FA" w:rsidP="000415FA">
      <w:pPr>
        <w:pStyle w:val="ListParagraph"/>
        <w:numPr>
          <w:ilvl w:val="0"/>
          <w:numId w:val="1"/>
        </w:numPr>
        <w:tabs>
          <w:tab w:val="left" w:pos="584"/>
          <w:tab w:val="left" w:pos="585"/>
        </w:tabs>
        <w:rPr>
          <w:sz w:val="24"/>
        </w:rPr>
      </w:pPr>
      <w:r>
        <w:rPr>
          <w:sz w:val="24"/>
        </w:rPr>
        <w:t>Strong ability to conduct outreach and manage large networks of</w:t>
      </w:r>
      <w:r>
        <w:rPr>
          <w:spacing w:val="-13"/>
          <w:sz w:val="24"/>
        </w:rPr>
        <w:t xml:space="preserve"> </w:t>
      </w:r>
      <w:r>
        <w:rPr>
          <w:sz w:val="24"/>
        </w:rPr>
        <w:t>partners</w:t>
      </w:r>
    </w:p>
    <w:p w14:paraId="05328102" w14:textId="77777777" w:rsidR="000415FA" w:rsidRDefault="000415FA" w:rsidP="000415FA">
      <w:pPr>
        <w:pStyle w:val="ListParagraph"/>
        <w:numPr>
          <w:ilvl w:val="0"/>
          <w:numId w:val="1"/>
        </w:numPr>
        <w:tabs>
          <w:tab w:val="left" w:pos="584"/>
          <w:tab w:val="left" w:pos="585"/>
        </w:tabs>
        <w:rPr>
          <w:sz w:val="24"/>
        </w:rPr>
      </w:pPr>
      <w:r>
        <w:rPr>
          <w:sz w:val="24"/>
        </w:rPr>
        <w:t>Experience in a management position and/or demonstrated ability to oversee</w:t>
      </w:r>
      <w:r>
        <w:rPr>
          <w:spacing w:val="-17"/>
          <w:sz w:val="24"/>
        </w:rPr>
        <w:t xml:space="preserve"> </w:t>
      </w:r>
      <w:r>
        <w:rPr>
          <w:sz w:val="24"/>
        </w:rPr>
        <w:t>staff</w:t>
      </w:r>
    </w:p>
    <w:p w14:paraId="7D8BDE2C" w14:textId="77777777" w:rsidR="000415FA" w:rsidRDefault="000415FA" w:rsidP="000415FA">
      <w:pPr>
        <w:pStyle w:val="ListParagraph"/>
        <w:numPr>
          <w:ilvl w:val="0"/>
          <w:numId w:val="1"/>
        </w:numPr>
        <w:tabs>
          <w:tab w:val="left" w:pos="584"/>
          <w:tab w:val="left" w:pos="585"/>
        </w:tabs>
        <w:rPr>
          <w:sz w:val="24"/>
        </w:rPr>
      </w:pPr>
      <w:r>
        <w:rPr>
          <w:sz w:val="24"/>
        </w:rPr>
        <w:t xml:space="preserve">Must be in good standing with all jurisdictions </w:t>
      </w:r>
      <w:proofErr w:type="gramStart"/>
      <w:r>
        <w:rPr>
          <w:sz w:val="24"/>
        </w:rPr>
        <w:t>where</w:t>
      </w:r>
      <w:proofErr w:type="gramEnd"/>
      <w:r>
        <w:rPr>
          <w:sz w:val="24"/>
        </w:rPr>
        <w:t xml:space="preserve"> admitted </w:t>
      </w:r>
      <w:r>
        <w:rPr>
          <w:spacing w:val="-3"/>
          <w:sz w:val="24"/>
        </w:rPr>
        <w:t xml:space="preserve">to </w:t>
      </w:r>
      <w:r>
        <w:rPr>
          <w:sz w:val="24"/>
        </w:rPr>
        <w:t>practice</w:t>
      </w:r>
      <w:r>
        <w:rPr>
          <w:spacing w:val="-6"/>
          <w:sz w:val="24"/>
        </w:rPr>
        <w:t xml:space="preserve"> </w:t>
      </w:r>
      <w:r>
        <w:rPr>
          <w:sz w:val="24"/>
        </w:rPr>
        <w:t>law</w:t>
      </w:r>
    </w:p>
    <w:p w14:paraId="79D743E1" w14:textId="77777777" w:rsidR="000415FA" w:rsidRDefault="000415FA" w:rsidP="000415FA">
      <w:pPr>
        <w:pStyle w:val="BodyText"/>
        <w:spacing w:before="8"/>
      </w:pPr>
    </w:p>
    <w:p w14:paraId="5253FF5B" w14:textId="77777777" w:rsidR="000415FA" w:rsidRDefault="000415FA" w:rsidP="000415FA">
      <w:pPr>
        <w:ind w:left="224"/>
        <w:rPr>
          <w:sz w:val="24"/>
        </w:rPr>
      </w:pPr>
      <w:r>
        <w:rPr>
          <w:i/>
          <w:sz w:val="24"/>
        </w:rPr>
        <w:t>Strongly preferred</w:t>
      </w:r>
      <w:r>
        <w:rPr>
          <w:sz w:val="24"/>
        </w:rPr>
        <w:t>:</w:t>
      </w:r>
    </w:p>
    <w:p w14:paraId="7B782032" w14:textId="77777777" w:rsidR="000415FA" w:rsidRDefault="000415FA" w:rsidP="000415FA">
      <w:pPr>
        <w:pStyle w:val="BodyText"/>
        <w:spacing w:before="1"/>
        <w:rPr>
          <w:sz w:val="27"/>
        </w:rPr>
      </w:pPr>
    </w:p>
    <w:p w14:paraId="4A780BB5" w14:textId="77777777" w:rsidR="000415FA" w:rsidRDefault="000415FA" w:rsidP="000415FA">
      <w:pPr>
        <w:pStyle w:val="ListParagraph"/>
        <w:numPr>
          <w:ilvl w:val="0"/>
          <w:numId w:val="1"/>
        </w:numPr>
        <w:tabs>
          <w:tab w:val="left" w:pos="584"/>
          <w:tab w:val="left" w:pos="585"/>
        </w:tabs>
        <w:rPr>
          <w:sz w:val="24"/>
        </w:rPr>
      </w:pPr>
      <w:r>
        <w:rPr>
          <w:sz w:val="24"/>
        </w:rPr>
        <w:t>Experience authoring successful grant proposals</w:t>
      </w:r>
      <w:r>
        <w:rPr>
          <w:spacing w:val="-9"/>
          <w:sz w:val="24"/>
        </w:rPr>
        <w:t xml:space="preserve"> </w:t>
      </w:r>
      <w:r>
        <w:rPr>
          <w:sz w:val="24"/>
        </w:rPr>
        <w:t>desirable</w:t>
      </w:r>
    </w:p>
    <w:p w14:paraId="7A660E05" w14:textId="77777777" w:rsidR="000415FA" w:rsidRDefault="000415FA" w:rsidP="000415FA">
      <w:pPr>
        <w:pStyle w:val="ListParagraph"/>
        <w:numPr>
          <w:ilvl w:val="0"/>
          <w:numId w:val="1"/>
        </w:numPr>
        <w:tabs>
          <w:tab w:val="left" w:pos="584"/>
          <w:tab w:val="left" w:pos="585"/>
        </w:tabs>
        <w:rPr>
          <w:sz w:val="24"/>
        </w:rPr>
      </w:pPr>
      <w:r>
        <w:rPr>
          <w:sz w:val="24"/>
        </w:rPr>
        <w:t>Experience working with a non-profit organization</w:t>
      </w:r>
      <w:r>
        <w:rPr>
          <w:spacing w:val="-3"/>
          <w:sz w:val="24"/>
        </w:rPr>
        <w:t xml:space="preserve"> </w:t>
      </w:r>
      <w:r>
        <w:rPr>
          <w:sz w:val="24"/>
        </w:rPr>
        <w:t>desirable</w:t>
      </w:r>
    </w:p>
    <w:p w14:paraId="3834CBE7" w14:textId="77777777" w:rsidR="000415FA" w:rsidRDefault="000415FA" w:rsidP="000415FA">
      <w:pPr>
        <w:pStyle w:val="ListParagraph"/>
        <w:numPr>
          <w:ilvl w:val="0"/>
          <w:numId w:val="1"/>
        </w:numPr>
        <w:tabs>
          <w:tab w:val="left" w:pos="584"/>
          <w:tab w:val="left" w:pos="585"/>
        </w:tabs>
        <w:rPr>
          <w:sz w:val="24"/>
        </w:rPr>
      </w:pPr>
      <w:r>
        <w:rPr>
          <w:sz w:val="24"/>
        </w:rPr>
        <w:t>Advanced understanding of federal Indian law and tribal legal</w:t>
      </w:r>
      <w:r>
        <w:rPr>
          <w:spacing w:val="-15"/>
          <w:sz w:val="24"/>
        </w:rPr>
        <w:t xml:space="preserve"> </w:t>
      </w:r>
      <w:r>
        <w:rPr>
          <w:sz w:val="24"/>
        </w:rPr>
        <w:t>systems</w:t>
      </w:r>
    </w:p>
    <w:p w14:paraId="5C7F40F2" w14:textId="77777777" w:rsidR="000415FA" w:rsidRDefault="000415FA" w:rsidP="000415FA">
      <w:pPr>
        <w:pStyle w:val="ListParagraph"/>
        <w:numPr>
          <w:ilvl w:val="0"/>
          <w:numId w:val="1"/>
        </w:numPr>
        <w:tabs>
          <w:tab w:val="left" w:pos="584"/>
          <w:tab w:val="left" w:pos="585"/>
        </w:tabs>
        <w:rPr>
          <w:sz w:val="24"/>
        </w:rPr>
      </w:pPr>
      <w:r>
        <w:rPr>
          <w:sz w:val="24"/>
        </w:rPr>
        <w:t>Understanding of holistic defense and traditional dispute resolution</w:t>
      </w:r>
      <w:r>
        <w:rPr>
          <w:spacing w:val="-16"/>
          <w:sz w:val="24"/>
        </w:rPr>
        <w:t xml:space="preserve"> </w:t>
      </w:r>
      <w:r>
        <w:rPr>
          <w:sz w:val="24"/>
        </w:rPr>
        <w:t>models</w:t>
      </w:r>
    </w:p>
    <w:p w14:paraId="18EB7090" w14:textId="77777777" w:rsidR="000415FA" w:rsidRDefault="000415FA" w:rsidP="000415FA">
      <w:pPr>
        <w:pStyle w:val="BodyText"/>
        <w:spacing w:before="6"/>
      </w:pPr>
    </w:p>
    <w:p w14:paraId="1B4A0654" w14:textId="77777777" w:rsidR="000415FA" w:rsidRDefault="000415FA" w:rsidP="000415FA">
      <w:pPr>
        <w:pStyle w:val="Heading1"/>
        <w:rPr>
          <w:b w:val="0"/>
        </w:rPr>
      </w:pPr>
      <w:r>
        <w:t>Language/Writing Skills</w:t>
      </w:r>
      <w:r>
        <w:rPr>
          <w:b w:val="0"/>
        </w:rPr>
        <w:t>:</w:t>
      </w:r>
    </w:p>
    <w:p w14:paraId="01E178F8" w14:textId="77777777" w:rsidR="000415FA" w:rsidRDefault="000415FA" w:rsidP="000415FA">
      <w:pPr>
        <w:pStyle w:val="BodyText"/>
        <w:spacing w:before="1"/>
        <w:rPr>
          <w:sz w:val="26"/>
        </w:rPr>
      </w:pPr>
    </w:p>
    <w:p w14:paraId="41EA7B44" w14:textId="77777777" w:rsidR="000415FA" w:rsidRDefault="000415FA" w:rsidP="000415FA">
      <w:pPr>
        <w:pStyle w:val="BodyText"/>
        <w:ind w:left="224" w:right="1005"/>
      </w:pPr>
      <w:r>
        <w:t>Must possess strong written communication skills, including excellent grammar, spelling and proofreading skills. Strong computer skills required including proficiency in Internet- based research, Microsoft Office applications, budgetary software (especially Quick Books) and familiarity with or willingness to learn process for updating NTJRC website.</w:t>
      </w:r>
    </w:p>
    <w:p w14:paraId="5B87A9E2" w14:textId="77777777" w:rsidR="000415FA" w:rsidRDefault="000415FA" w:rsidP="000415FA">
      <w:pPr>
        <w:pStyle w:val="BodyText"/>
        <w:spacing w:before="7"/>
        <w:rPr>
          <w:sz w:val="25"/>
        </w:rPr>
      </w:pPr>
    </w:p>
    <w:p w14:paraId="7E8D2D32" w14:textId="77777777" w:rsidR="000415FA" w:rsidRDefault="000415FA" w:rsidP="000415FA">
      <w:pPr>
        <w:pStyle w:val="Heading1"/>
        <w:rPr>
          <w:b w:val="0"/>
        </w:rPr>
      </w:pPr>
      <w:r>
        <w:t>Communication/Presentation Skills</w:t>
      </w:r>
      <w:r>
        <w:rPr>
          <w:b w:val="0"/>
        </w:rPr>
        <w:t>:</w:t>
      </w:r>
    </w:p>
    <w:p w14:paraId="090BDF2A" w14:textId="77777777" w:rsidR="000415FA" w:rsidRDefault="000415FA" w:rsidP="000415FA">
      <w:pPr>
        <w:pStyle w:val="BodyText"/>
        <w:spacing w:before="1"/>
        <w:rPr>
          <w:sz w:val="26"/>
        </w:rPr>
      </w:pPr>
    </w:p>
    <w:p w14:paraId="277CF572" w14:textId="77777777" w:rsidR="000415FA" w:rsidRPr="000415FA" w:rsidRDefault="000415FA" w:rsidP="000415FA">
      <w:pPr>
        <w:pStyle w:val="ListParagraph"/>
        <w:numPr>
          <w:ilvl w:val="0"/>
          <w:numId w:val="2"/>
        </w:numPr>
        <w:tabs>
          <w:tab w:val="left" w:pos="585"/>
        </w:tabs>
        <w:spacing w:before="6"/>
        <w:ind w:right="1203"/>
        <w:rPr>
          <w:sz w:val="24"/>
        </w:rPr>
      </w:pPr>
      <w:r>
        <w:t>Must possess strong oral communication skills. Demonstrated ability to communicate orally to a variety of audiences. Ability to present educational workshops for tribal nations and organizations on issues pertaining to related projects. Proven ability to communicate in a culturally sensitive environment</w:t>
      </w:r>
    </w:p>
    <w:p w14:paraId="7FE0F02D" w14:textId="77777777" w:rsidR="000415FA" w:rsidRDefault="000415FA" w:rsidP="000415FA">
      <w:pPr>
        <w:tabs>
          <w:tab w:val="left" w:pos="585"/>
        </w:tabs>
        <w:spacing w:before="6"/>
        <w:ind w:right="1203"/>
        <w:rPr>
          <w:sz w:val="24"/>
        </w:rPr>
      </w:pPr>
    </w:p>
    <w:p w14:paraId="736ADF69" w14:textId="77777777" w:rsidR="000415FA" w:rsidRDefault="000415FA" w:rsidP="000415FA">
      <w:pPr>
        <w:pStyle w:val="Heading1"/>
        <w:rPr>
          <w:b w:val="0"/>
        </w:rPr>
      </w:pPr>
      <w:r>
        <w:t>Other Requirements</w:t>
      </w:r>
      <w:r>
        <w:rPr>
          <w:b w:val="0"/>
        </w:rPr>
        <w:t>:</w:t>
      </w:r>
    </w:p>
    <w:p w14:paraId="6609C317" w14:textId="77777777" w:rsidR="000415FA" w:rsidRDefault="000415FA" w:rsidP="000415FA">
      <w:pPr>
        <w:pStyle w:val="BodyText"/>
        <w:spacing w:before="1"/>
        <w:rPr>
          <w:sz w:val="26"/>
        </w:rPr>
      </w:pPr>
    </w:p>
    <w:p w14:paraId="1F8E449D" w14:textId="77777777" w:rsidR="000415FA" w:rsidRDefault="000415FA" w:rsidP="000415FA">
      <w:pPr>
        <w:pStyle w:val="BodyText"/>
        <w:ind w:left="224" w:right="938"/>
      </w:pPr>
      <w:r>
        <w:t>Travel is required. Must possess and maintain a valid driver’s license. Must undergo and pass a criminal background check.</w:t>
      </w:r>
    </w:p>
    <w:p w14:paraId="2FEB0D28" w14:textId="77777777" w:rsidR="000415FA" w:rsidRDefault="000415FA" w:rsidP="000415FA">
      <w:pPr>
        <w:pStyle w:val="BodyText"/>
        <w:spacing w:before="7"/>
      </w:pPr>
    </w:p>
    <w:p w14:paraId="6764945E" w14:textId="77777777" w:rsidR="000415FA" w:rsidRDefault="000415FA" w:rsidP="000415FA">
      <w:pPr>
        <w:pStyle w:val="BodyText"/>
        <w:spacing w:before="11"/>
        <w:rPr>
          <w:sz w:val="25"/>
        </w:rPr>
      </w:pPr>
    </w:p>
    <w:p w14:paraId="189CB603" w14:textId="77777777" w:rsidR="000415FA" w:rsidRDefault="000415FA" w:rsidP="000415FA">
      <w:pPr>
        <w:pStyle w:val="Heading1"/>
      </w:pPr>
      <w:r>
        <w:t>How to Apply:</w:t>
      </w:r>
    </w:p>
    <w:p w14:paraId="4EFF5F17" w14:textId="77777777" w:rsidR="000415FA" w:rsidRDefault="000415FA" w:rsidP="000415FA">
      <w:pPr>
        <w:pStyle w:val="Heading1"/>
      </w:pPr>
    </w:p>
    <w:p w14:paraId="35EFD291" w14:textId="77777777" w:rsidR="000415FA" w:rsidRDefault="000415FA" w:rsidP="000415FA">
      <w:pPr>
        <w:pStyle w:val="BodyText"/>
        <w:spacing w:before="8"/>
        <w:ind w:left="2116" w:right="1285" w:hanging="1892"/>
      </w:pPr>
      <w:r>
        <w:t xml:space="preserve">Submit via email, a cover letter, resume, one writing sample, and three references to: </w:t>
      </w:r>
    </w:p>
    <w:p w14:paraId="4C6DDD04" w14:textId="77777777" w:rsidR="000415FA" w:rsidRDefault="000415FA" w:rsidP="000415FA">
      <w:pPr>
        <w:pStyle w:val="BodyText"/>
        <w:spacing w:before="8"/>
        <w:ind w:left="2116" w:right="1285" w:hanging="1892"/>
      </w:pPr>
    </w:p>
    <w:p w14:paraId="2DC4C237" w14:textId="77777777" w:rsidR="000415FA" w:rsidRDefault="000415FA" w:rsidP="000415FA">
      <w:pPr>
        <w:pStyle w:val="BodyText"/>
        <w:spacing w:before="8"/>
        <w:ind w:left="2116" w:right="1285"/>
      </w:pPr>
      <w:r>
        <w:t>Hon. Carrie Garrow</w:t>
      </w:r>
    </w:p>
    <w:p w14:paraId="705B70B3" w14:textId="77777777" w:rsidR="000415FA" w:rsidRDefault="000415FA" w:rsidP="000415FA">
      <w:pPr>
        <w:pStyle w:val="BodyText"/>
        <w:spacing w:before="12"/>
        <w:ind w:left="2116"/>
      </w:pPr>
      <w:r>
        <w:t>President, Board of Directors</w:t>
      </w:r>
    </w:p>
    <w:p w14:paraId="7EFF701F" w14:textId="77777777" w:rsidR="000415FA" w:rsidRDefault="000415FA" w:rsidP="000415FA">
      <w:pPr>
        <w:pStyle w:val="BodyText"/>
        <w:spacing w:before="6"/>
        <w:ind w:left="2116" w:right="2954"/>
      </w:pPr>
      <w:r>
        <w:t xml:space="preserve">National American Indian Court Judges Association Email: </w:t>
      </w:r>
      <w:hyperlink r:id="rId8">
        <w:r>
          <w:rPr>
            <w:color w:val="0000FF"/>
            <w:u w:val="single" w:color="0000FF"/>
          </w:rPr>
          <w:t>president@naicja.org</w:t>
        </w:r>
      </w:hyperlink>
    </w:p>
    <w:p w14:paraId="287D4116" w14:textId="77777777" w:rsidR="000415FA" w:rsidRDefault="000415FA" w:rsidP="000415FA">
      <w:pPr>
        <w:pStyle w:val="BodyText"/>
        <w:spacing w:before="8"/>
        <w:rPr>
          <w:sz w:val="19"/>
        </w:rPr>
      </w:pPr>
    </w:p>
    <w:p w14:paraId="6836AB27" w14:textId="77777777" w:rsidR="000415FA" w:rsidRDefault="000415FA" w:rsidP="000415FA">
      <w:pPr>
        <w:pStyle w:val="BodyText"/>
        <w:spacing w:before="57"/>
        <w:ind w:left="2116" w:right="5422"/>
      </w:pPr>
      <w:r>
        <w:t>A. Nikki Borchardt Campbell Executive Director</w:t>
      </w:r>
    </w:p>
    <w:p w14:paraId="1450DFEC" w14:textId="77777777" w:rsidR="000415FA" w:rsidRPr="000415FA" w:rsidRDefault="000415FA" w:rsidP="000415FA">
      <w:pPr>
        <w:pStyle w:val="BodyText"/>
        <w:spacing w:before="6"/>
        <w:ind w:left="2116" w:right="2954"/>
        <w:sectPr w:rsidR="000415FA" w:rsidRPr="000415FA">
          <w:type w:val="continuous"/>
          <w:pgSz w:w="12240" w:h="15840"/>
          <w:pgMar w:top="780" w:right="820" w:bottom="280" w:left="860" w:header="720" w:footer="720" w:gutter="0"/>
          <w:cols w:space="720"/>
        </w:sectPr>
      </w:pPr>
      <w:r>
        <w:t xml:space="preserve">National American Indian Court Judges Association Email: </w:t>
      </w:r>
      <w:hyperlink r:id="rId9">
        <w:r>
          <w:rPr>
            <w:color w:val="0000FF"/>
            <w:u w:val="single" w:color="0000FF"/>
          </w:rPr>
          <w:t>nikki@naicja.org</w:t>
        </w:r>
      </w:hyperlink>
    </w:p>
    <w:p w14:paraId="7DAB11A9" w14:textId="77777777" w:rsidR="00DB0E78" w:rsidRDefault="00DB0E78" w:rsidP="000415FA">
      <w:pPr>
        <w:pStyle w:val="BodyText"/>
        <w:spacing w:before="1"/>
        <w:ind w:right="884"/>
        <w:sectPr w:rsidR="00DB0E78">
          <w:headerReference w:type="default" r:id="rId10"/>
          <w:footerReference w:type="default" r:id="rId11"/>
          <w:pgSz w:w="12240" w:h="15840"/>
          <w:pgMar w:top="980" w:right="820" w:bottom="680" w:left="860" w:header="726" w:footer="486" w:gutter="0"/>
          <w:pgNumType w:start="2"/>
          <w:cols w:space="720"/>
        </w:sectPr>
      </w:pPr>
    </w:p>
    <w:p w14:paraId="26D171B0" w14:textId="77777777" w:rsidR="000415FA" w:rsidRPr="000415FA" w:rsidRDefault="000415FA" w:rsidP="000415FA"/>
    <w:sectPr w:rsidR="000415FA" w:rsidRPr="000415FA">
      <w:pgSz w:w="12240" w:h="15840"/>
      <w:pgMar w:top="980" w:right="820" w:bottom="680" w:left="860" w:header="726" w:footer="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B0E05" w14:textId="77777777" w:rsidR="004573C7" w:rsidRDefault="004573C7">
      <w:r>
        <w:separator/>
      </w:r>
    </w:p>
  </w:endnote>
  <w:endnote w:type="continuationSeparator" w:id="0">
    <w:p w14:paraId="775ABD27" w14:textId="77777777" w:rsidR="004573C7" w:rsidRDefault="0045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2387" w14:textId="77777777" w:rsidR="00DB0E78" w:rsidRDefault="000415FA">
    <w:pPr>
      <w:pStyle w:val="BodyText"/>
      <w:spacing w:line="14" w:lineRule="auto"/>
      <w:rPr>
        <w:sz w:val="20"/>
      </w:rPr>
    </w:pPr>
    <w:r>
      <w:rPr>
        <w:noProof/>
      </w:rPr>
      <mc:AlternateContent>
        <mc:Choice Requires="wps">
          <w:drawing>
            <wp:anchor distT="0" distB="0" distL="114300" distR="114300" simplePos="0" relativeHeight="503311784" behindDoc="1" locked="0" layoutInCell="1" allowOverlap="1" wp14:anchorId="38104145" wp14:editId="62A4BB8C">
              <wp:simplePos x="0" y="0"/>
              <wp:positionH relativeFrom="page">
                <wp:posOffset>883285</wp:posOffset>
              </wp:positionH>
              <wp:positionV relativeFrom="page">
                <wp:posOffset>9610090</wp:posOffset>
              </wp:positionV>
              <wp:extent cx="6492240" cy="153670"/>
              <wp:effectExtent l="0" t="0" r="0" b="0"/>
              <wp:wrapNone/>
              <wp:docPr id="18641101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922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BCEA3" w14:textId="77777777" w:rsidR="00DB0E78" w:rsidRDefault="00713168">
                          <w:pPr>
                            <w:spacing w:before="14"/>
                            <w:ind w:left="20"/>
                            <w:rPr>
                              <w:rFonts w:ascii="Times New Roman"/>
                              <w:sz w:val="16"/>
                            </w:rPr>
                          </w:pPr>
                          <w:r>
                            <w:rPr>
                              <w:rFonts w:ascii="Times New Roman"/>
                              <w:b/>
                              <w:color w:val="31849B"/>
                              <w:sz w:val="18"/>
                            </w:rPr>
                            <w:t>N</w:t>
                          </w:r>
                          <w:r>
                            <w:rPr>
                              <w:rFonts w:ascii="Times New Roman"/>
                              <w:b/>
                              <w:color w:val="31849B"/>
                              <w:sz w:val="14"/>
                            </w:rPr>
                            <w:t xml:space="preserve">ATIONAL </w:t>
                          </w:r>
                          <w:r>
                            <w:rPr>
                              <w:rFonts w:ascii="Times New Roman"/>
                              <w:b/>
                              <w:color w:val="31849B"/>
                              <w:sz w:val="18"/>
                            </w:rPr>
                            <w:t>A</w:t>
                          </w:r>
                          <w:r>
                            <w:rPr>
                              <w:rFonts w:ascii="Times New Roman"/>
                              <w:b/>
                              <w:color w:val="31849B"/>
                              <w:sz w:val="14"/>
                            </w:rPr>
                            <w:t xml:space="preserve">MERICAN </w:t>
                          </w:r>
                          <w:r>
                            <w:rPr>
                              <w:rFonts w:ascii="Times New Roman"/>
                              <w:b/>
                              <w:color w:val="31849B"/>
                              <w:sz w:val="18"/>
                            </w:rPr>
                            <w:t>I</w:t>
                          </w:r>
                          <w:r>
                            <w:rPr>
                              <w:rFonts w:ascii="Times New Roman"/>
                              <w:b/>
                              <w:color w:val="31849B"/>
                              <w:sz w:val="14"/>
                            </w:rPr>
                            <w:t xml:space="preserve">NDIAN </w:t>
                          </w:r>
                          <w:r>
                            <w:rPr>
                              <w:rFonts w:ascii="Times New Roman"/>
                              <w:b/>
                              <w:color w:val="31849B"/>
                              <w:sz w:val="18"/>
                            </w:rPr>
                            <w:t>C</w:t>
                          </w:r>
                          <w:r>
                            <w:rPr>
                              <w:rFonts w:ascii="Times New Roman"/>
                              <w:b/>
                              <w:color w:val="31849B"/>
                              <w:sz w:val="14"/>
                            </w:rPr>
                            <w:t xml:space="preserve">OURT </w:t>
                          </w:r>
                          <w:r>
                            <w:rPr>
                              <w:rFonts w:ascii="Times New Roman"/>
                              <w:b/>
                              <w:color w:val="31849B"/>
                              <w:sz w:val="18"/>
                            </w:rPr>
                            <w:t>J</w:t>
                          </w:r>
                          <w:r>
                            <w:rPr>
                              <w:rFonts w:ascii="Times New Roman"/>
                              <w:b/>
                              <w:color w:val="31849B"/>
                              <w:sz w:val="14"/>
                            </w:rPr>
                            <w:t xml:space="preserve">UDGES </w:t>
                          </w:r>
                          <w:r>
                            <w:rPr>
                              <w:rFonts w:ascii="Times New Roman"/>
                              <w:b/>
                              <w:color w:val="31849B"/>
                              <w:sz w:val="18"/>
                            </w:rPr>
                            <w:t>A</w:t>
                          </w:r>
                          <w:r>
                            <w:rPr>
                              <w:rFonts w:ascii="Times New Roman"/>
                              <w:b/>
                              <w:color w:val="31849B"/>
                              <w:sz w:val="14"/>
                            </w:rPr>
                            <w:t xml:space="preserve">SSOCIATION </w:t>
                          </w:r>
                          <w:r>
                            <w:rPr>
                              <w:rFonts w:ascii="Times New Roman"/>
                              <w:b/>
                              <w:color w:val="808080"/>
                              <w:sz w:val="16"/>
                            </w:rPr>
                            <w:t xml:space="preserve">| </w:t>
                          </w:r>
                          <w:r>
                            <w:rPr>
                              <w:rFonts w:ascii="Times New Roman"/>
                              <w:color w:val="31849B"/>
                              <w:sz w:val="16"/>
                            </w:rPr>
                            <w:t xml:space="preserve">1942 Broadway, Suite 321 </w:t>
                          </w:r>
                          <w:r>
                            <w:rPr>
                              <w:rFonts w:ascii="Times New Roman"/>
                              <w:b/>
                              <w:color w:val="808080"/>
                              <w:sz w:val="16"/>
                            </w:rPr>
                            <w:t xml:space="preserve">| </w:t>
                          </w:r>
                          <w:r>
                            <w:rPr>
                              <w:rFonts w:ascii="Times New Roman"/>
                              <w:color w:val="31849B"/>
                              <w:sz w:val="16"/>
                            </w:rPr>
                            <w:t xml:space="preserve">Boulder, CO 80302 </w:t>
                          </w:r>
                          <w:r>
                            <w:rPr>
                              <w:rFonts w:ascii="Times New Roman"/>
                              <w:b/>
                              <w:color w:val="808080"/>
                              <w:sz w:val="16"/>
                            </w:rPr>
                            <w:t xml:space="preserve">| </w:t>
                          </w:r>
                          <w:r>
                            <w:rPr>
                              <w:rFonts w:ascii="Times New Roman"/>
                              <w:color w:val="31849B"/>
                              <w:sz w:val="16"/>
                            </w:rPr>
                            <w:t xml:space="preserve">Tel. 303.449.4112 </w:t>
                          </w:r>
                          <w:r>
                            <w:rPr>
                              <w:rFonts w:ascii="Times New Roman"/>
                              <w:b/>
                              <w:color w:val="808080"/>
                              <w:sz w:val="16"/>
                            </w:rPr>
                            <w:t xml:space="preserve">| </w:t>
                          </w:r>
                          <w:r>
                            <w:rPr>
                              <w:rFonts w:ascii="Times New Roman"/>
                              <w:color w:val="31849B"/>
                              <w:sz w:val="16"/>
                            </w:rPr>
                            <w:t>Fax 303.449.4038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9.55pt;margin-top:756.7pt;width:511.2pt;height:12.1pt;z-index:-4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" filled="f" stroked="f">
              <v:path arrowok="t"/>
              <v:textbox inset="0,0,0,0">
                <w:txbxContent>
                  <w:p w:rsidR="00DB0E78" w:rsidRDefault="00713168">
                    <w:pPr>
                      <w:spacing w:before="14"/>
                      <w:ind w:left="20"/>
                      <w:rPr>
                        <w:rFonts w:ascii="Times New Roman"/>
                        <w:sz w:val="16"/>
                      </w:rPr>
                    </w:pPr>
                    <w:r>
                      <w:rPr>
                        <w:rFonts w:ascii="Times New Roman"/>
                        <w:b/>
                        <w:color w:val="31849B"/>
                        <w:sz w:val="18"/>
                      </w:rPr>
                      <w:t>N</w:t>
                    </w:r>
                    <w:r>
                      <w:rPr>
                        <w:rFonts w:ascii="Times New Roman"/>
                        <w:b/>
                        <w:color w:val="31849B"/>
                        <w:sz w:val="14"/>
                      </w:rPr>
                      <w:t xml:space="preserve">ATIONAL </w:t>
                    </w:r>
                    <w:r>
                      <w:rPr>
                        <w:rFonts w:ascii="Times New Roman"/>
                        <w:b/>
                        <w:color w:val="31849B"/>
                        <w:sz w:val="18"/>
                      </w:rPr>
                      <w:t>A</w:t>
                    </w:r>
                    <w:r>
                      <w:rPr>
                        <w:rFonts w:ascii="Times New Roman"/>
                        <w:b/>
                        <w:color w:val="31849B"/>
                        <w:sz w:val="14"/>
                      </w:rPr>
                      <w:t xml:space="preserve">MERICAN </w:t>
                    </w:r>
                    <w:r>
                      <w:rPr>
                        <w:rFonts w:ascii="Times New Roman"/>
                        <w:b/>
                        <w:color w:val="31849B"/>
                        <w:sz w:val="18"/>
                      </w:rPr>
                      <w:t>I</w:t>
                    </w:r>
                    <w:r>
                      <w:rPr>
                        <w:rFonts w:ascii="Times New Roman"/>
                        <w:b/>
                        <w:color w:val="31849B"/>
                        <w:sz w:val="14"/>
                      </w:rPr>
                      <w:t xml:space="preserve">NDIAN </w:t>
                    </w:r>
                    <w:r>
                      <w:rPr>
                        <w:rFonts w:ascii="Times New Roman"/>
                        <w:b/>
                        <w:color w:val="31849B"/>
                        <w:sz w:val="18"/>
                      </w:rPr>
                      <w:t>C</w:t>
                    </w:r>
                    <w:r>
                      <w:rPr>
                        <w:rFonts w:ascii="Times New Roman"/>
                        <w:b/>
                        <w:color w:val="31849B"/>
                        <w:sz w:val="14"/>
                      </w:rPr>
                      <w:t xml:space="preserve">OURT </w:t>
                    </w:r>
                    <w:r>
                      <w:rPr>
                        <w:rFonts w:ascii="Times New Roman"/>
                        <w:b/>
                        <w:color w:val="31849B"/>
                        <w:sz w:val="18"/>
                      </w:rPr>
                      <w:t>J</w:t>
                    </w:r>
                    <w:r>
                      <w:rPr>
                        <w:rFonts w:ascii="Times New Roman"/>
                        <w:b/>
                        <w:color w:val="31849B"/>
                        <w:sz w:val="14"/>
                      </w:rPr>
                      <w:t xml:space="preserve">UDGES </w:t>
                    </w:r>
                    <w:r>
                      <w:rPr>
                        <w:rFonts w:ascii="Times New Roman"/>
                        <w:b/>
                        <w:color w:val="31849B"/>
                        <w:sz w:val="18"/>
                      </w:rPr>
                      <w:t>A</w:t>
                    </w:r>
                    <w:r>
                      <w:rPr>
                        <w:rFonts w:ascii="Times New Roman"/>
                        <w:b/>
                        <w:color w:val="31849B"/>
                        <w:sz w:val="14"/>
                      </w:rPr>
                      <w:t xml:space="preserve">SSOCIATION </w:t>
                    </w:r>
                    <w:r>
                      <w:rPr>
                        <w:rFonts w:ascii="Times New Roman"/>
                        <w:b/>
                        <w:color w:val="808080"/>
                        <w:sz w:val="16"/>
                      </w:rPr>
                      <w:t xml:space="preserve">| </w:t>
                    </w:r>
                    <w:r>
                      <w:rPr>
                        <w:rFonts w:ascii="Times New Roman"/>
                        <w:color w:val="31849B"/>
                        <w:sz w:val="16"/>
                      </w:rPr>
                      <w:t xml:space="preserve">1942 Broadway, Suite 321 </w:t>
                    </w:r>
                    <w:r>
                      <w:rPr>
                        <w:rFonts w:ascii="Times New Roman"/>
                        <w:b/>
                        <w:color w:val="808080"/>
                        <w:sz w:val="16"/>
                      </w:rPr>
                      <w:t xml:space="preserve">| </w:t>
                    </w:r>
                    <w:r>
                      <w:rPr>
                        <w:rFonts w:ascii="Times New Roman"/>
                        <w:color w:val="31849B"/>
                        <w:sz w:val="16"/>
                      </w:rPr>
                      <w:t xml:space="preserve">Boulder, CO 80302 </w:t>
                    </w:r>
                    <w:r>
                      <w:rPr>
                        <w:rFonts w:ascii="Times New Roman"/>
                        <w:b/>
                        <w:color w:val="808080"/>
                        <w:sz w:val="16"/>
                      </w:rPr>
                      <w:t xml:space="preserve">| </w:t>
                    </w:r>
                    <w:r>
                      <w:rPr>
                        <w:rFonts w:ascii="Times New Roman"/>
                        <w:color w:val="31849B"/>
                        <w:sz w:val="16"/>
                      </w:rPr>
                      <w:t xml:space="preserve">Tel. 303.449.4112 </w:t>
                    </w:r>
                    <w:r>
                      <w:rPr>
                        <w:rFonts w:ascii="Times New Roman"/>
                        <w:b/>
                        <w:color w:val="808080"/>
                        <w:sz w:val="16"/>
                      </w:rPr>
                      <w:t xml:space="preserve">| </w:t>
                    </w:r>
                    <w:r>
                      <w:rPr>
                        <w:rFonts w:ascii="Times New Roman"/>
                        <w:color w:val="31849B"/>
                        <w:sz w:val="16"/>
                      </w:rPr>
                      <w:t>Fax 303.449.4038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D163F" w14:textId="77777777" w:rsidR="004573C7" w:rsidRDefault="004573C7">
      <w:r>
        <w:separator/>
      </w:r>
    </w:p>
  </w:footnote>
  <w:footnote w:type="continuationSeparator" w:id="0">
    <w:p w14:paraId="278021E4" w14:textId="77777777" w:rsidR="004573C7" w:rsidRDefault="0045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5F0BC" w14:textId="77777777" w:rsidR="00DB0E78" w:rsidRDefault="00DB0E7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91767"/>
    <w:multiLevelType w:val="hybridMultilevel"/>
    <w:tmpl w:val="2542D476"/>
    <w:lvl w:ilvl="0" w:tplc="342A8D6C">
      <w:numFmt w:val="bullet"/>
      <w:lvlText w:val="•"/>
      <w:lvlJc w:val="left"/>
      <w:pPr>
        <w:ind w:left="584" w:hanging="360"/>
      </w:pPr>
      <w:rPr>
        <w:rFonts w:ascii="Symbol" w:eastAsia="Symbol" w:hAnsi="Symbol" w:cs="Symbol" w:hint="default"/>
        <w:spacing w:val="-5"/>
        <w:w w:val="100"/>
        <w:sz w:val="24"/>
        <w:szCs w:val="24"/>
      </w:rPr>
    </w:lvl>
    <w:lvl w:ilvl="1" w:tplc="EB8E572E">
      <w:numFmt w:val="bullet"/>
      <w:lvlText w:val="•"/>
      <w:lvlJc w:val="left"/>
      <w:pPr>
        <w:ind w:left="1578" w:hanging="360"/>
      </w:pPr>
      <w:rPr>
        <w:rFonts w:hint="default"/>
      </w:rPr>
    </w:lvl>
    <w:lvl w:ilvl="2" w:tplc="F8849150">
      <w:numFmt w:val="bullet"/>
      <w:lvlText w:val="•"/>
      <w:lvlJc w:val="left"/>
      <w:pPr>
        <w:ind w:left="2576" w:hanging="360"/>
      </w:pPr>
      <w:rPr>
        <w:rFonts w:hint="default"/>
      </w:rPr>
    </w:lvl>
    <w:lvl w:ilvl="3" w:tplc="1CEE26E8">
      <w:numFmt w:val="bullet"/>
      <w:lvlText w:val="•"/>
      <w:lvlJc w:val="left"/>
      <w:pPr>
        <w:ind w:left="3574" w:hanging="360"/>
      </w:pPr>
      <w:rPr>
        <w:rFonts w:hint="default"/>
      </w:rPr>
    </w:lvl>
    <w:lvl w:ilvl="4" w:tplc="D9EAA536">
      <w:numFmt w:val="bullet"/>
      <w:lvlText w:val="•"/>
      <w:lvlJc w:val="left"/>
      <w:pPr>
        <w:ind w:left="4572" w:hanging="360"/>
      </w:pPr>
      <w:rPr>
        <w:rFonts w:hint="default"/>
      </w:rPr>
    </w:lvl>
    <w:lvl w:ilvl="5" w:tplc="9690BD02">
      <w:numFmt w:val="bullet"/>
      <w:lvlText w:val="•"/>
      <w:lvlJc w:val="left"/>
      <w:pPr>
        <w:ind w:left="5570" w:hanging="360"/>
      </w:pPr>
      <w:rPr>
        <w:rFonts w:hint="default"/>
      </w:rPr>
    </w:lvl>
    <w:lvl w:ilvl="6" w:tplc="971E0876">
      <w:numFmt w:val="bullet"/>
      <w:lvlText w:val="•"/>
      <w:lvlJc w:val="left"/>
      <w:pPr>
        <w:ind w:left="6568" w:hanging="360"/>
      </w:pPr>
      <w:rPr>
        <w:rFonts w:hint="default"/>
      </w:rPr>
    </w:lvl>
    <w:lvl w:ilvl="7" w:tplc="D1844C00">
      <w:numFmt w:val="bullet"/>
      <w:lvlText w:val="•"/>
      <w:lvlJc w:val="left"/>
      <w:pPr>
        <w:ind w:left="7566" w:hanging="360"/>
      </w:pPr>
      <w:rPr>
        <w:rFonts w:hint="default"/>
      </w:rPr>
    </w:lvl>
    <w:lvl w:ilvl="8" w:tplc="175A4B7C">
      <w:numFmt w:val="bullet"/>
      <w:lvlText w:val="•"/>
      <w:lvlJc w:val="left"/>
      <w:pPr>
        <w:ind w:left="8564" w:hanging="360"/>
      </w:pPr>
      <w:rPr>
        <w:rFonts w:hint="default"/>
      </w:rPr>
    </w:lvl>
  </w:abstractNum>
  <w:abstractNum w:abstractNumId="1" w15:restartNumberingAfterBreak="0">
    <w:nsid w:val="21F164C8"/>
    <w:multiLevelType w:val="hybridMultilevel"/>
    <w:tmpl w:val="134A650A"/>
    <w:lvl w:ilvl="0" w:tplc="CB60DA54">
      <w:start w:val="1"/>
      <w:numFmt w:val="decimal"/>
      <w:lvlText w:val="%1."/>
      <w:lvlJc w:val="left"/>
      <w:pPr>
        <w:ind w:left="584" w:hanging="360"/>
        <w:jc w:val="left"/>
      </w:pPr>
      <w:rPr>
        <w:rFonts w:ascii="Helvetica" w:eastAsia="Helvetica" w:hAnsi="Helvetica" w:cs="Helvetica" w:hint="default"/>
        <w:spacing w:val="-5"/>
        <w:w w:val="100"/>
        <w:sz w:val="24"/>
        <w:szCs w:val="24"/>
      </w:rPr>
    </w:lvl>
    <w:lvl w:ilvl="1" w:tplc="6AB290DA">
      <w:numFmt w:val="bullet"/>
      <w:lvlText w:val="•"/>
      <w:lvlJc w:val="left"/>
      <w:pPr>
        <w:ind w:left="2120" w:hanging="360"/>
      </w:pPr>
      <w:rPr>
        <w:rFonts w:hint="default"/>
      </w:rPr>
    </w:lvl>
    <w:lvl w:ilvl="2" w:tplc="7A56D8E6">
      <w:numFmt w:val="bullet"/>
      <w:lvlText w:val="•"/>
      <w:lvlJc w:val="left"/>
      <w:pPr>
        <w:ind w:left="3057" w:hanging="360"/>
      </w:pPr>
      <w:rPr>
        <w:rFonts w:hint="default"/>
      </w:rPr>
    </w:lvl>
    <w:lvl w:ilvl="3" w:tplc="A78AE072">
      <w:numFmt w:val="bullet"/>
      <w:lvlText w:val="•"/>
      <w:lvlJc w:val="left"/>
      <w:pPr>
        <w:ind w:left="3995" w:hanging="360"/>
      </w:pPr>
      <w:rPr>
        <w:rFonts w:hint="default"/>
      </w:rPr>
    </w:lvl>
    <w:lvl w:ilvl="4" w:tplc="30F454A4">
      <w:numFmt w:val="bullet"/>
      <w:lvlText w:val="•"/>
      <w:lvlJc w:val="left"/>
      <w:pPr>
        <w:ind w:left="4933" w:hanging="360"/>
      </w:pPr>
      <w:rPr>
        <w:rFonts w:hint="default"/>
      </w:rPr>
    </w:lvl>
    <w:lvl w:ilvl="5" w:tplc="9F702C64">
      <w:numFmt w:val="bullet"/>
      <w:lvlText w:val="•"/>
      <w:lvlJc w:val="left"/>
      <w:pPr>
        <w:ind w:left="5871" w:hanging="360"/>
      </w:pPr>
      <w:rPr>
        <w:rFonts w:hint="default"/>
      </w:rPr>
    </w:lvl>
    <w:lvl w:ilvl="6" w:tplc="455AF4F8">
      <w:numFmt w:val="bullet"/>
      <w:lvlText w:val="•"/>
      <w:lvlJc w:val="left"/>
      <w:pPr>
        <w:ind w:left="6808" w:hanging="360"/>
      </w:pPr>
      <w:rPr>
        <w:rFonts w:hint="default"/>
      </w:rPr>
    </w:lvl>
    <w:lvl w:ilvl="7" w:tplc="8F28538A">
      <w:numFmt w:val="bullet"/>
      <w:lvlText w:val="•"/>
      <w:lvlJc w:val="left"/>
      <w:pPr>
        <w:ind w:left="7746" w:hanging="360"/>
      </w:pPr>
      <w:rPr>
        <w:rFonts w:hint="default"/>
      </w:rPr>
    </w:lvl>
    <w:lvl w:ilvl="8" w:tplc="2F729490">
      <w:numFmt w:val="bullet"/>
      <w:lvlText w:val="•"/>
      <w:lvlJc w:val="left"/>
      <w:pPr>
        <w:ind w:left="8684" w:hanging="360"/>
      </w:pPr>
      <w:rPr>
        <w:rFonts w:hint="default"/>
      </w:rPr>
    </w:lvl>
  </w:abstractNum>
  <w:num w:numId="1" w16cid:durableId="89740549">
    <w:abstractNumId w:val="0"/>
  </w:num>
  <w:num w:numId="2" w16cid:durableId="1209335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78"/>
    <w:rsid w:val="000415FA"/>
    <w:rsid w:val="002311A8"/>
    <w:rsid w:val="0036527A"/>
    <w:rsid w:val="004573C7"/>
    <w:rsid w:val="004B2A17"/>
    <w:rsid w:val="00713168"/>
    <w:rsid w:val="00B73988"/>
    <w:rsid w:val="00D13124"/>
    <w:rsid w:val="00DB0E78"/>
    <w:rsid w:val="00F87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6ECB5"/>
  <w15:docId w15:val="{E94AFE6B-32FC-A44D-8A9C-24402E7C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ind w:left="22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4"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74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7491"/>
    <w:rPr>
      <w:rFonts w:ascii="Times New Roman" w:eastAsia="Helvetica" w:hAnsi="Times New Roman" w:cs="Times New Roman"/>
      <w:sz w:val="18"/>
      <w:szCs w:val="18"/>
    </w:rPr>
  </w:style>
  <w:style w:type="paragraph" w:styleId="Header">
    <w:name w:val="header"/>
    <w:basedOn w:val="Normal"/>
    <w:link w:val="HeaderChar"/>
    <w:uiPriority w:val="99"/>
    <w:unhideWhenUsed/>
    <w:rsid w:val="000415FA"/>
    <w:pPr>
      <w:tabs>
        <w:tab w:val="center" w:pos="4680"/>
        <w:tab w:val="right" w:pos="9360"/>
      </w:tabs>
    </w:pPr>
  </w:style>
  <w:style w:type="character" w:customStyle="1" w:styleId="HeaderChar">
    <w:name w:val="Header Char"/>
    <w:basedOn w:val="DefaultParagraphFont"/>
    <w:link w:val="Header"/>
    <w:uiPriority w:val="99"/>
    <w:rsid w:val="000415FA"/>
    <w:rPr>
      <w:rFonts w:ascii="Helvetica" w:eastAsia="Helvetica" w:hAnsi="Helvetica" w:cs="Helvetica"/>
    </w:rPr>
  </w:style>
  <w:style w:type="paragraph" w:styleId="Footer">
    <w:name w:val="footer"/>
    <w:basedOn w:val="Normal"/>
    <w:link w:val="FooterChar"/>
    <w:uiPriority w:val="99"/>
    <w:unhideWhenUsed/>
    <w:rsid w:val="000415FA"/>
    <w:pPr>
      <w:tabs>
        <w:tab w:val="center" w:pos="4680"/>
        <w:tab w:val="right" w:pos="9360"/>
      </w:tabs>
    </w:pPr>
  </w:style>
  <w:style w:type="character" w:customStyle="1" w:styleId="FooterChar">
    <w:name w:val="Footer Char"/>
    <w:basedOn w:val="DefaultParagraphFont"/>
    <w:link w:val="Footer"/>
    <w:uiPriority w:val="99"/>
    <w:rsid w:val="000415FA"/>
    <w:rPr>
      <w:rFonts w:ascii="Helvetica" w:eastAsia="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esident@naicj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ikki@naicj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Nikki Borchardt Campbell</cp:lastModifiedBy>
  <cp:revision>3</cp:revision>
  <cp:lastPrinted>2019-06-26T15:15:00Z</cp:lastPrinted>
  <dcterms:created xsi:type="dcterms:W3CDTF">2025-01-24T17:47:00Z</dcterms:created>
  <dcterms:modified xsi:type="dcterms:W3CDTF">2025-04-09T18:01:00Z</dcterms:modified>
</cp:coreProperties>
</file>